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6BA4" w:rsidRDefault="007E6BA4" w:rsidP="007E1BA4">
      <w:pPr>
        <w:pStyle w:val="SemEspaamento"/>
      </w:pPr>
      <w:r w:rsidRPr="00F8261E">
        <w:t>UNIVERSIDADE PAULISTA</w:t>
      </w:r>
      <w:r>
        <w:t xml:space="preserve"> – UNIP</w:t>
      </w:r>
    </w:p>
    <w:p w:rsidR="007E6BA4" w:rsidRPr="00395317" w:rsidRDefault="007E6BA4" w:rsidP="005B4FF2">
      <w:pPr>
        <w:spacing w:after="168"/>
        <w:jc w:val="center"/>
        <w:rPr>
          <w:b/>
        </w:rPr>
      </w:pPr>
      <w:r w:rsidRPr="00395317">
        <w:rPr>
          <w:b/>
        </w:rPr>
        <w:t>INSTITUTO DE CIÊNCIAS EXATAS E TECNOLOGIA - I</w:t>
      </w:r>
      <w:r w:rsidR="00FA7D3C">
        <w:rPr>
          <w:b/>
        </w:rPr>
        <w:t>C</w:t>
      </w:r>
      <w:r w:rsidRPr="00395317">
        <w:rPr>
          <w:b/>
        </w:rPr>
        <w:t>ET</w:t>
      </w:r>
    </w:p>
    <w:p w:rsidR="007E6BA4" w:rsidRPr="00BB6D4F" w:rsidRDefault="007E6BA4" w:rsidP="007E1BA4">
      <w:pPr>
        <w:pStyle w:val="SemEspaamento"/>
      </w:pPr>
      <w:r>
        <w:t>Ciência da Computação</w:t>
      </w: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7E6BA4" w:rsidRDefault="007E6BA4" w:rsidP="007E1BA4">
      <w:pPr>
        <w:pStyle w:val="SemEspaamento"/>
      </w:pPr>
      <w:r>
        <w:t>DANIEL GADS MELO SOUSA</w:t>
      </w:r>
    </w:p>
    <w:p w:rsidR="007E6BA4" w:rsidRPr="00F8261E" w:rsidRDefault="007E6BA4" w:rsidP="007E1BA4">
      <w:pPr>
        <w:pStyle w:val="SemEspaamento"/>
      </w:pPr>
      <w:r>
        <w:t>Gabriel de brito silva</w:t>
      </w:r>
    </w:p>
    <w:p w:rsidR="007E6BA4" w:rsidRPr="00F8261E" w:rsidRDefault="007E6BA4" w:rsidP="007E1BA4">
      <w:pPr>
        <w:pStyle w:val="SemEspaamento"/>
      </w:pPr>
      <w:r>
        <w:t>marcelo antônio da silva júnior</w:t>
      </w:r>
    </w:p>
    <w:p w:rsidR="007E6BA4" w:rsidRPr="00F8261E" w:rsidRDefault="007E6BA4" w:rsidP="007E1BA4">
      <w:pPr>
        <w:pStyle w:val="SemEspaamento"/>
      </w:pPr>
      <w:r>
        <w:t>pedro henrique pereira de oliveira</w:t>
      </w:r>
    </w:p>
    <w:p w:rsidR="007E6BA4" w:rsidRPr="00F8261E" w:rsidRDefault="007E6BA4" w:rsidP="007E1BA4">
      <w:pPr>
        <w:pStyle w:val="SemEspaamento"/>
      </w:pPr>
      <w:r>
        <w:t>willian de sousa rodrigues</w:t>
      </w:r>
    </w:p>
    <w:p w:rsidR="007E6BA4" w:rsidRPr="00F8261E" w:rsidRDefault="007E6BA4" w:rsidP="005B4FF2">
      <w:pPr>
        <w:spacing w:after="168"/>
      </w:pPr>
    </w:p>
    <w:p w:rsidR="007E6BA4" w:rsidRDefault="007E6BA4" w:rsidP="007E1BA4">
      <w:pPr>
        <w:pStyle w:val="SemEspaamento"/>
      </w:pPr>
    </w:p>
    <w:p w:rsidR="007E6BA4" w:rsidRDefault="007E6BA4" w:rsidP="005B4FF2">
      <w:pPr>
        <w:spacing w:after="168"/>
      </w:pPr>
    </w:p>
    <w:p w:rsidR="007E6BA4" w:rsidRDefault="007E6BA4" w:rsidP="005B4FF2">
      <w:pPr>
        <w:spacing w:after="168"/>
      </w:pPr>
    </w:p>
    <w:p w:rsidR="007E6BA4" w:rsidRPr="00CD7207" w:rsidRDefault="007E6BA4" w:rsidP="005B4FF2">
      <w:pPr>
        <w:spacing w:after="168"/>
      </w:pPr>
    </w:p>
    <w:p w:rsidR="007E6BA4" w:rsidRDefault="007E6BA4" w:rsidP="007E1BA4">
      <w:pPr>
        <w:pStyle w:val="SemEspaamento"/>
      </w:pPr>
    </w:p>
    <w:p w:rsidR="007E6BA4" w:rsidRDefault="007E6BA4" w:rsidP="007E1BA4">
      <w:pPr>
        <w:pStyle w:val="SemEspaamento"/>
        <w:rPr>
          <w:rFonts w:cs="Arial"/>
          <w:szCs w:val="28"/>
        </w:rPr>
      </w:pPr>
      <w:r>
        <w:t xml:space="preserve">ESTUDO DE CASO: </w:t>
      </w:r>
      <w:r w:rsidRPr="00F8261E">
        <w:t>Análise do Panorama da Atuação do</w:t>
      </w:r>
      <w:r>
        <w:t xml:space="preserve"> ALUNO</w:t>
      </w:r>
      <w:r w:rsidRPr="00F8261E">
        <w:t xml:space="preserve"> Negro na Educação Básica </w:t>
      </w:r>
      <w:r>
        <w:t xml:space="preserve">Brasileira de </w:t>
      </w:r>
      <w:smartTag w:uri="urn:schemas-microsoft-com:office:smarttags" w:element="metricconverter">
        <w:smartTagPr>
          <w:attr w:name="ProductID" w:val="2015 A"/>
        </w:smartTagPr>
        <w:r>
          <w:t>2015 a</w:t>
        </w:r>
      </w:smartTag>
      <w:r>
        <w:t xml:space="preserve"> 2018 utilizando BUSINESS INTELLIGENCE</w:t>
      </w: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7E6BA4" w:rsidRDefault="007E6BA4" w:rsidP="005B4FF2">
      <w:pPr>
        <w:spacing w:after="168"/>
      </w:pPr>
    </w:p>
    <w:p w:rsidR="007E6BA4" w:rsidRDefault="007E6BA4" w:rsidP="005B4FF2">
      <w:pPr>
        <w:spacing w:after="168"/>
      </w:pPr>
    </w:p>
    <w:p w:rsidR="007E6BA4" w:rsidRPr="00CD7207" w:rsidRDefault="007E6BA4" w:rsidP="005B4FF2">
      <w:pPr>
        <w:spacing w:after="168"/>
      </w:pP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7E6BA4" w:rsidRDefault="007E6BA4" w:rsidP="005B4FF2">
      <w:pPr>
        <w:spacing w:after="168"/>
      </w:pPr>
    </w:p>
    <w:p w:rsidR="007E6BA4" w:rsidRPr="00F8261E" w:rsidRDefault="007E6BA4" w:rsidP="005B4FF2">
      <w:pPr>
        <w:spacing w:after="168"/>
      </w:pPr>
    </w:p>
    <w:p w:rsidR="007E6BA4" w:rsidRDefault="007E6BA4" w:rsidP="007E1BA4">
      <w:pPr>
        <w:pStyle w:val="SemEspaamento"/>
      </w:pPr>
      <w:r>
        <w:t>bRASÍLIA - DF</w:t>
      </w:r>
    </w:p>
    <w:p w:rsidR="007E6BA4" w:rsidRDefault="007E6BA4" w:rsidP="007E1BA4">
      <w:pPr>
        <w:pStyle w:val="SemEspaamento"/>
      </w:pPr>
      <w:r>
        <w:t>2019</w:t>
      </w:r>
    </w:p>
    <w:p w:rsidR="007E6BA4" w:rsidRDefault="007E6BA4" w:rsidP="007E1BA4">
      <w:pPr>
        <w:pStyle w:val="SemEspaamento"/>
        <w:spacing w:after="168" w:line="240" w:lineRule="auto"/>
      </w:pPr>
      <w:r>
        <w:lastRenderedPageBreak/>
        <w:t>DANIEL GADS MELO SOUSA</w:t>
      </w:r>
    </w:p>
    <w:p w:rsidR="007E6BA4" w:rsidRPr="00F8261E" w:rsidRDefault="007E6BA4" w:rsidP="007E1BA4">
      <w:pPr>
        <w:pStyle w:val="SemEspaamento"/>
        <w:spacing w:after="168" w:line="240" w:lineRule="auto"/>
      </w:pPr>
      <w:r>
        <w:t>Gabriel de brito silva</w:t>
      </w:r>
    </w:p>
    <w:p w:rsidR="007E6BA4" w:rsidRPr="00F8261E" w:rsidRDefault="007E6BA4" w:rsidP="007E1BA4">
      <w:pPr>
        <w:pStyle w:val="SemEspaamento"/>
        <w:spacing w:after="168" w:line="240" w:lineRule="auto"/>
      </w:pPr>
      <w:r>
        <w:t>marcelo antônio da silva júnior</w:t>
      </w:r>
    </w:p>
    <w:p w:rsidR="007E6BA4" w:rsidRPr="00F8261E" w:rsidRDefault="007E6BA4" w:rsidP="007E1BA4">
      <w:pPr>
        <w:pStyle w:val="SemEspaamento"/>
        <w:spacing w:after="168" w:line="240" w:lineRule="auto"/>
      </w:pPr>
      <w:r>
        <w:t>pedro henrique pereira de oliveira</w:t>
      </w:r>
    </w:p>
    <w:p w:rsidR="007E6BA4" w:rsidRPr="00F8261E" w:rsidRDefault="007E6BA4" w:rsidP="007E1BA4">
      <w:pPr>
        <w:pStyle w:val="SemEspaamento"/>
        <w:spacing w:after="168" w:line="240" w:lineRule="auto"/>
      </w:pPr>
      <w:r>
        <w:t>willian de sousa rodrigues</w:t>
      </w:r>
    </w:p>
    <w:p w:rsidR="007E6BA4" w:rsidRDefault="007E6BA4" w:rsidP="005B4FF2">
      <w:pPr>
        <w:spacing w:after="168"/>
      </w:pPr>
    </w:p>
    <w:p w:rsidR="007E6BA4" w:rsidRDefault="007E6BA4" w:rsidP="007E1BA4">
      <w:pPr>
        <w:pStyle w:val="SemEspaamento"/>
        <w:spacing w:after="168"/>
        <w:rPr>
          <w:rFonts w:cs="Arial"/>
          <w:szCs w:val="28"/>
        </w:rPr>
      </w:pPr>
      <w:r>
        <w:t xml:space="preserve">ESTUDO DE CASO: </w:t>
      </w:r>
      <w:r w:rsidRPr="00F8261E">
        <w:t>Análise do Panorama da Atuação do</w:t>
      </w:r>
      <w:r>
        <w:t xml:space="preserve"> ALUNO</w:t>
      </w:r>
      <w:r w:rsidRPr="00F8261E">
        <w:t xml:space="preserve"> Negro na Educação Básica </w:t>
      </w:r>
      <w:r>
        <w:t xml:space="preserve">Brasileira de </w:t>
      </w:r>
      <w:smartTag w:uri="urn:schemas-microsoft-com:office:smarttags" w:element="metricconverter">
        <w:smartTagPr>
          <w:attr w:name="ProductID" w:val="2015 A"/>
        </w:smartTagPr>
        <w:r>
          <w:t>2015 a</w:t>
        </w:r>
      </w:smartTag>
      <w:r>
        <w:t xml:space="preserve"> 2018 utilizando BUSINESS INTELLIGENCE</w:t>
      </w:r>
    </w:p>
    <w:p w:rsidR="007E6BA4" w:rsidRDefault="007E6BA4" w:rsidP="005B4FF2">
      <w:pPr>
        <w:spacing w:after="168"/>
      </w:pPr>
    </w:p>
    <w:p w:rsidR="007E6BA4" w:rsidRDefault="007E6BA4" w:rsidP="004A27F4">
      <w:pPr>
        <w:spacing w:after="168"/>
        <w:ind w:left="2880"/>
      </w:pPr>
      <w:r>
        <w:t>Trabalho de Conclusão de C</w:t>
      </w:r>
      <w:r w:rsidRPr="009F7C16">
        <w:t>u</w:t>
      </w:r>
      <w:r>
        <w:t>rso para obtenção do título de B</w:t>
      </w:r>
      <w:r w:rsidRPr="009F7C16">
        <w:t xml:space="preserve">acharel em </w:t>
      </w:r>
      <w:r>
        <w:t>Ciência da Computação</w:t>
      </w:r>
      <w:r w:rsidRPr="009F7C16">
        <w:t xml:space="preserve"> da Universidade Paulista </w:t>
      </w:r>
      <w:r>
        <w:t>–</w:t>
      </w:r>
      <w:r w:rsidRPr="009F7C16">
        <w:t xml:space="preserve"> UNIP</w:t>
      </w:r>
      <w:r>
        <w:t xml:space="preserve">, </w:t>
      </w:r>
      <w:r w:rsidRPr="009F7C16">
        <w:rPr>
          <w:i/>
        </w:rPr>
        <w:t>campus</w:t>
      </w:r>
      <w:r>
        <w:t xml:space="preserve"> Brasília.</w:t>
      </w:r>
    </w:p>
    <w:p w:rsidR="007E6BA4" w:rsidRDefault="007E6BA4" w:rsidP="007E1BA4">
      <w:pPr>
        <w:pStyle w:val="Default"/>
        <w:spacing w:after="168"/>
        <w:rPr>
          <w:b/>
          <w:bCs/>
          <w:sz w:val="23"/>
          <w:szCs w:val="23"/>
        </w:rPr>
      </w:pPr>
      <w:r>
        <w:rPr>
          <w:b/>
          <w:bCs/>
          <w:sz w:val="23"/>
          <w:szCs w:val="23"/>
        </w:rPr>
        <w:t xml:space="preserve">Aprovado em: </w:t>
      </w:r>
    </w:p>
    <w:p w:rsidR="007E6BA4" w:rsidRDefault="007E6BA4" w:rsidP="007E1BA4">
      <w:pPr>
        <w:pStyle w:val="Default"/>
        <w:spacing w:after="168"/>
        <w:rPr>
          <w:sz w:val="23"/>
          <w:szCs w:val="23"/>
        </w:rPr>
      </w:pPr>
    </w:p>
    <w:p w:rsidR="007E6BA4" w:rsidRDefault="007E6BA4" w:rsidP="007E1BA4">
      <w:pPr>
        <w:pStyle w:val="Default"/>
        <w:spacing w:after="168"/>
        <w:jc w:val="center"/>
        <w:rPr>
          <w:b/>
          <w:bCs/>
          <w:sz w:val="23"/>
          <w:szCs w:val="23"/>
        </w:rPr>
      </w:pPr>
      <w:r>
        <w:rPr>
          <w:b/>
          <w:bCs/>
          <w:sz w:val="23"/>
          <w:szCs w:val="23"/>
        </w:rPr>
        <w:t>BANCA EXAMINADORA</w:t>
      </w:r>
    </w:p>
    <w:p w:rsidR="007E6BA4" w:rsidRDefault="007E6BA4" w:rsidP="007E1BA4">
      <w:pPr>
        <w:pStyle w:val="Default"/>
        <w:spacing w:after="168"/>
        <w:jc w:val="center"/>
        <w:rPr>
          <w:b/>
          <w:bCs/>
          <w:sz w:val="23"/>
          <w:szCs w:val="23"/>
        </w:rPr>
      </w:pPr>
    </w:p>
    <w:p w:rsidR="007E6BA4" w:rsidRDefault="007E6BA4" w:rsidP="007E1BA4">
      <w:pPr>
        <w:pStyle w:val="Default"/>
        <w:spacing w:after="168"/>
        <w:jc w:val="center"/>
        <w:rPr>
          <w:b/>
          <w:bCs/>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Pr="00137BC3" w:rsidRDefault="007E6BA4" w:rsidP="007E1BA4">
      <w:pPr>
        <w:pStyle w:val="Default"/>
        <w:spacing w:after="168"/>
        <w:jc w:val="center"/>
        <w:rPr>
          <w:color w:val="auto"/>
        </w:rPr>
      </w:pPr>
      <w:r w:rsidRPr="00137BC3">
        <w:rPr>
          <w:color w:val="auto"/>
        </w:rPr>
        <w:t xml:space="preserve">Prof. </w:t>
      </w:r>
      <w:r>
        <w:rPr>
          <w:color w:val="auto"/>
        </w:rPr>
        <w:t xml:space="preserve">Claudio </w:t>
      </w:r>
      <w:r w:rsidR="000A6B37">
        <w:rPr>
          <w:color w:val="auto"/>
        </w:rPr>
        <w:t>Bernardo</w:t>
      </w:r>
    </w:p>
    <w:p w:rsidR="007E6BA4" w:rsidRPr="00532105" w:rsidRDefault="007E6BA4" w:rsidP="00532105">
      <w:pPr>
        <w:pStyle w:val="Default"/>
        <w:spacing w:after="168"/>
        <w:jc w:val="center"/>
        <w:rPr>
          <w:color w:val="auto"/>
        </w:rPr>
      </w:pPr>
      <w:r w:rsidRPr="00925726">
        <w:rPr>
          <w:color w:val="auto"/>
        </w:rPr>
        <w:t>Universidade Paulista</w:t>
      </w:r>
    </w:p>
    <w:p w:rsidR="007E6BA4" w:rsidRDefault="007E6BA4" w:rsidP="007E1BA4">
      <w:pPr>
        <w:pStyle w:val="Default"/>
        <w:spacing w:after="168"/>
        <w:jc w:val="center"/>
        <w:rPr>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Pr="00137BC3" w:rsidRDefault="007E6BA4" w:rsidP="007E1BA4">
      <w:pPr>
        <w:pStyle w:val="Default"/>
        <w:spacing w:after="168"/>
        <w:jc w:val="center"/>
        <w:rPr>
          <w:color w:val="auto"/>
        </w:rPr>
      </w:pPr>
      <w:r w:rsidRPr="00137BC3">
        <w:rPr>
          <w:color w:val="auto"/>
        </w:rPr>
        <w:t xml:space="preserve">Prof. </w:t>
      </w:r>
      <w:r>
        <w:rPr>
          <w:color w:val="auto"/>
        </w:rPr>
        <w:t>Msc</w:t>
      </w:r>
      <w:r w:rsidRPr="00137BC3">
        <w:rPr>
          <w:color w:val="auto"/>
        </w:rPr>
        <w:t xml:space="preserve">. </w:t>
      </w:r>
      <w:r>
        <w:rPr>
          <w:color w:val="auto"/>
        </w:rPr>
        <w:t>Josyane Lannes</w:t>
      </w:r>
    </w:p>
    <w:p w:rsidR="007E6BA4" w:rsidRPr="001B57D9" w:rsidRDefault="007E6BA4" w:rsidP="007E1BA4">
      <w:pPr>
        <w:pStyle w:val="Default"/>
        <w:spacing w:after="168"/>
        <w:jc w:val="center"/>
        <w:rPr>
          <w:color w:val="auto"/>
        </w:rPr>
      </w:pPr>
      <w:r w:rsidRPr="00925726">
        <w:rPr>
          <w:color w:val="auto"/>
        </w:rPr>
        <w:t>Universidade Paulista</w:t>
      </w:r>
    </w:p>
    <w:p w:rsidR="007E6BA4" w:rsidRDefault="007E6BA4" w:rsidP="007E1BA4">
      <w:pPr>
        <w:pStyle w:val="Default"/>
        <w:spacing w:after="168"/>
        <w:jc w:val="center"/>
        <w:rPr>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Default="007E6BA4" w:rsidP="007E1BA4">
      <w:pPr>
        <w:pStyle w:val="Default"/>
        <w:spacing w:after="168"/>
        <w:jc w:val="center"/>
        <w:rPr>
          <w:color w:val="auto"/>
        </w:rPr>
      </w:pPr>
      <w:r w:rsidRPr="00137BC3">
        <w:rPr>
          <w:color w:val="auto"/>
        </w:rPr>
        <w:t xml:space="preserve">Prof. </w:t>
      </w:r>
      <w:r>
        <w:rPr>
          <w:color w:val="auto"/>
        </w:rPr>
        <w:t>Msc</w:t>
      </w:r>
      <w:r w:rsidRPr="00137BC3">
        <w:rPr>
          <w:color w:val="auto"/>
        </w:rPr>
        <w:t xml:space="preserve">. </w:t>
      </w:r>
      <w:r w:rsidR="00FA7D3C">
        <w:rPr>
          <w:color w:val="auto"/>
        </w:rPr>
        <w:t>Luiz Antônio</w:t>
      </w:r>
    </w:p>
    <w:p w:rsidR="007E6BA4" w:rsidRDefault="007E6BA4" w:rsidP="007E1BA4">
      <w:pPr>
        <w:pStyle w:val="Default"/>
        <w:spacing w:after="168"/>
        <w:jc w:val="center"/>
      </w:pPr>
      <w:r w:rsidRPr="00925726">
        <w:t>Universidade Paulista</w:t>
      </w:r>
    </w:p>
    <w:p w:rsidR="007E6BA4" w:rsidRDefault="007E6BA4" w:rsidP="004A27F4">
      <w:pPr>
        <w:pStyle w:val="Default"/>
        <w:spacing w:after="168"/>
        <w:rPr>
          <w:color w:val="auto"/>
        </w:rPr>
      </w:pPr>
    </w:p>
    <w:p w:rsidR="007E6BA4" w:rsidRDefault="007E6BA4" w:rsidP="004A27F4">
      <w:pPr>
        <w:pStyle w:val="Default"/>
        <w:spacing w:after="168"/>
        <w:rPr>
          <w:color w:val="auto"/>
        </w:rPr>
      </w:pPr>
    </w:p>
    <w:p w:rsidR="007E6BA4" w:rsidRPr="007E1BA4" w:rsidRDefault="007E6BA4" w:rsidP="007E1BA4">
      <w:pPr>
        <w:pStyle w:val="Ttulo1"/>
        <w:jc w:val="center"/>
      </w:pPr>
      <w:bookmarkStart w:id="0" w:name="_Toc26353180"/>
      <w:r w:rsidRPr="007E1BA4">
        <w:lastRenderedPageBreak/>
        <w:t>AGRADECIMENTOS</w:t>
      </w:r>
      <w:bookmarkEnd w:id="0"/>
    </w:p>
    <w:p w:rsidR="007E6BA4" w:rsidRPr="007E1BA4" w:rsidRDefault="007E6BA4" w:rsidP="005B4FF2">
      <w:pPr>
        <w:spacing w:after="168"/>
      </w:pPr>
      <w:r>
        <w:tab/>
      </w:r>
      <w:r w:rsidRPr="007E1BA4">
        <w:t>Agradeço primeiramente a Deus pela a vida e por todas as graças a mim concedidas.</w:t>
      </w:r>
    </w:p>
    <w:p w:rsidR="007E6BA4" w:rsidRDefault="007E6BA4" w:rsidP="005B4FF2">
      <w:pPr>
        <w:spacing w:after="168"/>
      </w:pPr>
      <w:r>
        <w:tab/>
        <w:t>À instituição Universidade Paulista – UNIP na pessoa da coordenadora Liliane Cordeiro por ter oferecido todas as oportunidades de fomentação do conhecimento para o curso de Ciência da Computação.</w:t>
      </w:r>
    </w:p>
    <w:p w:rsidR="007E6BA4" w:rsidRDefault="007E6BA4" w:rsidP="005B4FF2">
      <w:pPr>
        <w:spacing w:after="168"/>
      </w:pPr>
      <w:r>
        <w:tab/>
        <w:t>Ao orientador Claudio Bernardo pela paciência, incentivo e orientação no presente trabalho.</w:t>
      </w:r>
    </w:p>
    <w:p w:rsidR="007E6BA4" w:rsidRDefault="007E6BA4" w:rsidP="005B4FF2">
      <w:pPr>
        <w:spacing w:after="168"/>
      </w:pPr>
      <w:r>
        <w:tab/>
        <w:t>A professora Josyane Lannes por todo o auxílio na parte de Banco de Dados e pela sua incrível e inspiradora didática nas aulas da respectiva matéria.</w:t>
      </w:r>
    </w:p>
    <w:p w:rsidR="007E6BA4" w:rsidRDefault="007E6BA4" w:rsidP="005B4FF2">
      <w:pPr>
        <w:spacing w:after="168"/>
      </w:pPr>
      <w:r>
        <w:tab/>
        <w:t xml:space="preserve">A Caixa e o FNDE por terem auxiliado no início da minha caminhada no mundo profissional, por meio do estágio. Em especial agradeço aos meus colegas Murillo Higor Fernandes Carvalhes e Débora Arnaud Lima Formiga pelos seus inestimáveis auxílios e incentivos referentes à área de </w:t>
      </w:r>
      <w:r>
        <w:rPr>
          <w:i/>
        </w:rPr>
        <w:t xml:space="preserve">Business Intelligence. </w:t>
      </w:r>
      <w:r>
        <w:t>Além da EPROJ, setor que me acolheu tão bem nos meus últimos momentos de estágio e que proporcionou a minha atuação em um setor de Análise de Dados.</w:t>
      </w:r>
    </w:p>
    <w:p w:rsidR="007E6BA4" w:rsidRDefault="007E6BA4" w:rsidP="005B4FF2">
      <w:pPr>
        <w:spacing w:after="168"/>
      </w:pPr>
      <w:r>
        <w:tab/>
        <w:t>Aos meus colegas de trabalho que tanto auxiliaram para a conclusão desse projeto.</w:t>
      </w:r>
    </w:p>
    <w:p w:rsidR="007E6BA4" w:rsidRDefault="007E6BA4" w:rsidP="005B4FF2">
      <w:pPr>
        <w:spacing w:after="168"/>
      </w:pPr>
      <w:r>
        <w:tab/>
        <w:t>Aos meus colegas de curso em que juntos compartilhamos conhecimento, dificuldades e momentos de alegria.</w:t>
      </w:r>
    </w:p>
    <w:p w:rsidR="007E6BA4" w:rsidRDefault="007E6BA4" w:rsidP="005B4FF2">
      <w:pPr>
        <w:spacing w:after="168"/>
        <w:jc w:val="right"/>
        <w:rPr>
          <w:b/>
          <w:i/>
        </w:rPr>
      </w:pPr>
      <w:r w:rsidRPr="007E1BA4">
        <w:rPr>
          <w:b/>
          <w:i/>
        </w:rPr>
        <w:t>Daniel Gads Melo Sousa</w:t>
      </w:r>
    </w:p>
    <w:p w:rsidR="007E6BA4" w:rsidRDefault="007E6BA4" w:rsidP="005B4FF2">
      <w:pPr>
        <w:spacing w:after="168"/>
        <w:ind w:right="120"/>
        <w:jc w:val="left"/>
      </w:pPr>
    </w:p>
    <w:p w:rsidR="007E6BA4" w:rsidRDefault="007E6BA4" w:rsidP="005B4FF2">
      <w:pPr>
        <w:spacing w:after="168"/>
      </w:pPr>
      <w:r>
        <w:br w:type="page"/>
      </w:r>
    </w:p>
    <w:p w:rsidR="007E6BA4" w:rsidRPr="005C5A15" w:rsidRDefault="007E6BA4" w:rsidP="006D2552">
      <w:pPr>
        <w:pStyle w:val="Ttulo1"/>
        <w:jc w:val="center"/>
      </w:pPr>
      <w:bookmarkStart w:id="1" w:name="_Toc26353181"/>
      <w:r w:rsidRPr="005C5A15">
        <w:lastRenderedPageBreak/>
        <w:t>LISTA DE ABREVIATURAS E SIGLAS</w:t>
      </w:r>
      <w:bookmarkEnd w:id="1"/>
    </w:p>
    <w:p w:rsidR="007E6BA4" w:rsidRPr="00273341" w:rsidRDefault="007E6BA4" w:rsidP="005B4FF2">
      <w:pPr>
        <w:spacing w:after="168"/>
        <w:rPr>
          <w:lang w:val="en-US"/>
        </w:rPr>
      </w:pPr>
      <w:r w:rsidRPr="001B4E67">
        <w:rPr>
          <w:b/>
          <w:lang w:val="en-US"/>
        </w:rPr>
        <w:t xml:space="preserve">BI – </w:t>
      </w:r>
      <w:r w:rsidRPr="006C3D4C">
        <w:rPr>
          <w:i/>
          <w:lang w:val="en-US"/>
        </w:rPr>
        <w:t>Business Intelligence</w:t>
      </w:r>
      <w:r>
        <w:rPr>
          <w:lang w:val="en-US"/>
        </w:rPr>
        <w:t xml:space="preserve"> (Inteligência de Negócio)</w:t>
      </w:r>
    </w:p>
    <w:p w:rsidR="007E6BA4" w:rsidRPr="00273341" w:rsidRDefault="007E6BA4" w:rsidP="005B4FF2">
      <w:pPr>
        <w:spacing w:after="168"/>
        <w:rPr>
          <w:lang w:val="en-US"/>
        </w:rPr>
      </w:pPr>
      <w:r w:rsidRPr="001B4E67">
        <w:rPr>
          <w:b/>
          <w:lang w:val="en-US"/>
        </w:rPr>
        <w:t>DW –</w:t>
      </w:r>
      <w:r w:rsidRPr="001B4E67">
        <w:rPr>
          <w:i/>
          <w:lang w:val="en-US"/>
        </w:rPr>
        <w:t xml:space="preserve"> Data Warehouse</w:t>
      </w:r>
      <w:r>
        <w:rPr>
          <w:i/>
          <w:lang w:val="en-US"/>
        </w:rPr>
        <w:t xml:space="preserve"> </w:t>
      </w:r>
    </w:p>
    <w:p w:rsidR="007E6BA4" w:rsidRPr="001B4E67" w:rsidRDefault="007E6BA4" w:rsidP="005B4FF2">
      <w:pPr>
        <w:spacing w:after="168"/>
        <w:rPr>
          <w:lang w:val="en-US"/>
        </w:rPr>
      </w:pPr>
      <w:r w:rsidRPr="001B4E67">
        <w:rPr>
          <w:b/>
          <w:lang w:val="en-US"/>
        </w:rPr>
        <w:t>D</w:t>
      </w:r>
      <w:r>
        <w:rPr>
          <w:b/>
          <w:lang w:val="en-US"/>
        </w:rPr>
        <w:t xml:space="preserve">M </w:t>
      </w:r>
      <w:r w:rsidRPr="001B4E67">
        <w:rPr>
          <w:b/>
          <w:lang w:val="en-US"/>
        </w:rPr>
        <w:t>–</w:t>
      </w:r>
      <w:r w:rsidRPr="001B4E67">
        <w:rPr>
          <w:i/>
          <w:lang w:val="en-US"/>
        </w:rPr>
        <w:t xml:space="preserve"> Data </w:t>
      </w:r>
      <w:r>
        <w:rPr>
          <w:i/>
          <w:lang w:val="en-US"/>
        </w:rPr>
        <w:t xml:space="preserve">Mart </w:t>
      </w:r>
    </w:p>
    <w:p w:rsidR="007E6BA4" w:rsidRDefault="007E6BA4" w:rsidP="005B4FF2">
      <w:pPr>
        <w:spacing w:after="168"/>
      </w:pPr>
      <w:r>
        <w:rPr>
          <w:b/>
        </w:rPr>
        <w:t>ETL –</w:t>
      </w:r>
      <w:r>
        <w:t xml:space="preserve"> </w:t>
      </w:r>
      <w:r w:rsidRPr="009F2C34">
        <w:rPr>
          <w:rFonts w:cs="Arial"/>
          <w:i/>
          <w:szCs w:val="24"/>
        </w:rPr>
        <w:t>Extract</w:t>
      </w:r>
      <w:r>
        <w:rPr>
          <w:rFonts w:cs="Arial"/>
          <w:i/>
          <w:iCs/>
          <w:szCs w:val="24"/>
        </w:rPr>
        <w:t>, Transform and Load</w:t>
      </w:r>
      <w:r>
        <w:t xml:space="preserve"> (Extração, Transformação e Carga)</w:t>
      </w:r>
    </w:p>
    <w:p w:rsidR="007E6BA4" w:rsidRPr="00B30DF7" w:rsidRDefault="007E6BA4" w:rsidP="005B4FF2">
      <w:pPr>
        <w:spacing w:after="168"/>
        <w:rPr>
          <w:i/>
        </w:rPr>
      </w:pPr>
      <w:r w:rsidRPr="00B30DF7">
        <w:rPr>
          <w:b/>
        </w:rPr>
        <w:t>SQL</w:t>
      </w:r>
      <w:r>
        <w:t xml:space="preserve"> </w:t>
      </w:r>
      <w:r>
        <w:rPr>
          <w:b/>
        </w:rPr>
        <w:t xml:space="preserve">– </w:t>
      </w:r>
      <w:r>
        <w:rPr>
          <w:i/>
        </w:rPr>
        <w:t>Structured Query Language</w:t>
      </w:r>
    </w:p>
    <w:p w:rsidR="007E6BA4" w:rsidRDefault="007E6BA4" w:rsidP="005B4FF2">
      <w:pPr>
        <w:spacing w:after="168"/>
      </w:pPr>
      <w:r w:rsidRPr="00C4099C">
        <w:rPr>
          <w:b/>
        </w:rPr>
        <w:t>MEC –</w:t>
      </w:r>
      <w:r>
        <w:t xml:space="preserve"> Ministério da Educação</w:t>
      </w:r>
    </w:p>
    <w:p w:rsidR="007E6BA4" w:rsidRDefault="007E6BA4" w:rsidP="005B4FF2">
      <w:pPr>
        <w:spacing w:after="168"/>
      </w:pPr>
      <w:r>
        <w:rPr>
          <w:b/>
        </w:rPr>
        <w:t>IBM</w:t>
      </w:r>
      <w:r w:rsidRPr="00C4099C">
        <w:rPr>
          <w:b/>
        </w:rPr>
        <w:t xml:space="preserve"> –</w:t>
      </w:r>
      <w:r>
        <w:t xml:space="preserve"> </w:t>
      </w:r>
      <w:r w:rsidRPr="009F2C34">
        <w:rPr>
          <w:i/>
        </w:rPr>
        <w:t>International Business Machines Corporation</w:t>
      </w:r>
    </w:p>
    <w:p w:rsidR="007E6BA4" w:rsidRDefault="007E6BA4" w:rsidP="005B4FF2">
      <w:pPr>
        <w:spacing w:after="168"/>
      </w:pPr>
      <w:r w:rsidRPr="00F656FD">
        <w:rPr>
          <w:b/>
        </w:rPr>
        <w:t>INEP</w:t>
      </w:r>
      <w:r>
        <w:t xml:space="preserve"> </w:t>
      </w:r>
      <w:r w:rsidRPr="00C4099C">
        <w:rPr>
          <w:b/>
        </w:rPr>
        <w:t>–</w:t>
      </w:r>
      <w:r>
        <w:t xml:space="preserve"> </w:t>
      </w:r>
      <w:r w:rsidRPr="006C3D4C">
        <w:t>Instituto Nacional de Estudos e Pesquisas Educacionais Anísio Teixeira</w:t>
      </w:r>
    </w:p>
    <w:p w:rsidR="007E6BA4" w:rsidRPr="009F2C34" w:rsidRDefault="007E6BA4" w:rsidP="005B4FF2">
      <w:pPr>
        <w:spacing w:after="168"/>
      </w:pPr>
      <w:r>
        <w:rPr>
          <w:b/>
        </w:rPr>
        <w:t>IBGE</w:t>
      </w:r>
      <w:r>
        <w:t xml:space="preserve"> </w:t>
      </w:r>
      <w:r w:rsidRPr="00C4099C">
        <w:rPr>
          <w:b/>
        </w:rPr>
        <w:t>–</w:t>
      </w:r>
      <w:r>
        <w:rPr>
          <w:b/>
        </w:rPr>
        <w:t xml:space="preserve"> </w:t>
      </w:r>
      <w:r w:rsidRPr="009F2C34">
        <w:rPr>
          <w:bCs/>
        </w:rPr>
        <w:t>Instituto Brasileiro de Geografia e Estatística</w:t>
      </w:r>
    </w:p>
    <w:p w:rsidR="007E6BA4" w:rsidRDefault="007E6BA4" w:rsidP="005B4FF2">
      <w:pPr>
        <w:spacing w:after="168"/>
      </w:pPr>
      <w:r>
        <w:rPr>
          <w:b/>
        </w:rPr>
        <w:t>OLAP –</w:t>
      </w:r>
      <w:r>
        <w:t xml:space="preserve"> </w:t>
      </w:r>
      <w:r>
        <w:rPr>
          <w:i/>
        </w:rPr>
        <w:t>Online Analytical Processing</w:t>
      </w:r>
      <w:r>
        <w:t xml:space="preserve"> (Processamento Analítico </w:t>
      </w:r>
      <w:r w:rsidRPr="00C4099C">
        <w:rPr>
          <w:i/>
        </w:rPr>
        <w:t>Online</w:t>
      </w:r>
      <w:r>
        <w:t>)</w:t>
      </w:r>
    </w:p>
    <w:p w:rsidR="007E6BA4" w:rsidRDefault="007E6BA4" w:rsidP="005B4FF2">
      <w:pPr>
        <w:spacing w:after="168"/>
      </w:pPr>
      <w:r>
        <w:rPr>
          <w:b/>
        </w:rPr>
        <w:t>OLTP –</w:t>
      </w:r>
      <w:r>
        <w:t xml:space="preserve"> </w:t>
      </w:r>
      <w:r>
        <w:rPr>
          <w:i/>
        </w:rPr>
        <w:t>Online Transaction Processing</w:t>
      </w:r>
      <w:r>
        <w:t xml:space="preserve"> (Processamento de Transações </w:t>
      </w:r>
      <w:r>
        <w:rPr>
          <w:i/>
        </w:rPr>
        <w:t>Online</w:t>
      </w:r>
      <w:r>
        <w:t>)</w:t>
      </w:r>
    </w:p>
    <w:p w:rsidR="007E6BA4" w:rsidRDefault="007E6BA4" w:rsidP="005B4FF2">
      <w:pPr>
        <w:spacing w:after="168"/>
      </w:pPr>
      <w:r>
        <w:rPr>
          <w:b/>
        </w:rPr>
        <w:t>PDI –</w:t>
      </w:r>
      <w:r>
        <w:t xml:space="preserve"> </w:t>
      </w:r>
      <w:r>
        <w:rPr>
          <w:i/>
        </w:rPr>
        <w:t>Pentaho Data Integration</w:t>
      </w:r>
    </w:p>
    <w:p w:rsidR="007E6BA4" w:rsidRDefault="007E6BA4" w:rsidP="005B4FF2">
      <w:pPr>
        <w:spacing w:after="168"/>
      </w:pPr>
      <w:r>
        <w:rPr>
          <w:b/>
        </w:rPr>
        <w:t>DBMS</w:t>
      </w:r>
      <w:r w:rsidRPr="00C4099C">
        <w:rPr>
          <w:b/>
        </w:rPr>
        <w:t xml:space="preserve"> –</w:t>
      </w:r>
      <w:r>
        <w:t xml:space="preserve"> </w:t>
      </w:r>
      <w:r w:rsidRPr="006176C0">
        <w:rPr>
          <w:rFonts w:cs="Arial"/>
          <w:i/>
          <w:szCs w:val="24"/>
        </w:rPr>
        <w:t>Database Management Systems</w:t>
      </w:r>
      <w:r>
        <w:t xml:space="preserve"> (Sistema Gerenciador de Banco de Dados)</w:t>
      </w:r>
    </w:p>
    <w:p w:rsidR="007E6BA4" w:rsidRDefault="007E6BA4" w:rsidP="005B4FF2">
      <w:pPr>
        <w:spacing w:after="168"/>
      </w:pPr>
      <w:r>
        <w:rPr>
          <w:b/>
        </w:rPr>
        <w:t>EIS</w:t>
      </w:r>
      <w:r w:rsidRPr="00C4099C">
        <w:rPr>
          <w:b/>
        </w:rPr>
        <w:t xml:space="preserve"> –</w:t>
      </w:r>
      <w:r>
        <w:t xml:space="preserve"> </w:t>
      </w:r>
      <w:r w:rsidRPr="00F656FD">
        <w:rPr>
          <w:i/>
        </w:rPr>
        <w:t>Executive Information System</w:t>
      </w:r>
      <w:r>
        <w:t xml:space="preserve"> (Sistema de Informação Executiva)</w:t>
      </w:r>
    </w:p>
    <w:p w:rsidR="007E6BA4" w:rsidRDefault="007E6BA4" w:rsidP="005B4FF2">
      <w:pPr>
        <w:spacing w:after="168"/>
      </w:pPr>
      <w:r>
        <w:rPr>
          <w:b/>
        </w:rPr>
        <w:t>ATM</w:t>
      </w:r>
      <w:r>
        <w:t xml:space="preserve"> – </w:t>
      </w:r>
      <w:r>
        <w:rPr>
          <w:i/>
        </w:rPr>
        <w:t xml:space="preserve">Automatic Teller Machine </w:t>
      </w:r>
      <w:r>
        <w:t>(Máquina de Caixa Automático)</w:t>
      </w:r>
    </w:p>
    <w:p w:rsidR="007E6BA4" w:rsidRPr="00C56A3E" w:rsidRDefault="007E6BA4" w:rsidP="005B4FF2">
      <w:pPr>
        <w:spacing w:after="168"/>
      </w:pPr>
      <w:r w:rsidRPr="00C0394D">
        <w:rPr>
          <w:rFonts w:cs="Arial"/>
          <w:b/>
          <w:szCs w:val="24"/>
        </w:rPr>
        <w:t>ERP</w:t>
      </w:r>
      <w:r>
        <w:rPr>
          <w:rFonts w:cs="Arial"/>
          <w:szCs w:val="24"/>
        </w:rPr>
        <w:t xml:space="preserve"> </w:t>
      </w:r>
      <w:r>
        <w:t>–</w:t>
      </w:r>
      <w:r>
        <w:rPr>
          <w:rFonts w:cs="Arial"/>
          <w:szCs w:val="24"/>
        </w:rPr>
        <w:t xml:space="preserve"> </w:t>
      </w:r>
      <w:r w:rsidRPr="001D4D23">
        <w:rPr>
          <w:rFonts w:cs="Arial"/>
          <w:i/>
          <w:szCs w:val="24"/>
        </w:rPr>
        <w:t>Enterprise Resource Planning</w:t>
      </w:r>
    </w:p>
    <w:p w:rsidR="007E6BA4" w:rsidRDefault="007E6BA4" w:rsidP="005B4FF2">
      <w:pPr>
        <w:spacing w:after="168"/>
        <w:rPr>
          <w:rFonts w:cs="Arial"/>
          <w:i/>
          <w:szCs w:val="24"/>
        </w:rPr>
      </w:pPr>
      <w:r>
        <w:rPr>
          <w:b/>
        </w:rPr>
        <w:t xml:space="preserve">CSV </w:t>
      </w:r>
      <w:r>
        <w:t xml:space="preserve">– </w:t>
      </w:r>
      <w:r>
        <w:rPr>
          <w:rFonts w:cs="Arial"/>
          <w:i/>
          <w:szCs w:val="24"/>
        </w:rPr>
        <w:t>Comma-separated V</w:t>
      </w:r>
      <w:r w:rsidRPr="009D18CB">
        <w:rPr>
          <w:rFonts w:cs="Arial"/>
          <w:i/>
          <w:szCs w:val="24"/>
        </w:rPr>
        <w:t>alues</w:t>
      </w:r>
    </w:p>
    <w:p w:rsidR="007E6BA4" w:rsidRDefault="007E6BA4" w:rsidP="005B4FF2">
      <w:pPr>
        <w:spacing w:after="168"/>
      </w:pPr>
      <w:r>
        <w:rPr>
          <w:rFonts w:cs="Arial"/>
          <w:b/>
          <w:szCs w:val="24"/>
        </w:rPr>
        <w:t xml:space="preserve">UF </w:t>
      </w:r>
      <w:r>
        <w:t>– Unidade da Federação</w:t>
      </w:r>
    </w:p>
    <w:p w:rsidR="007E6BA4" w:rsidRDefault="007E6BA4" w:rsidP="005B4FF2">
      <w:pPr>
        <w:spacing w:after="168"/>
        <w:rPr>
          <w:rFonts w:cs="Arial"/>
          <w:i/>
          <w:szCs w:val="24"/>
        </w:rPr>
      </w:pPr>
      <w:r>
        <w:rPr>
          <w:b/>
        </w:rPr>
        <w:t xml:space="preserve">XLSX </w:t>
      </w:r>
      <w:r>
        <w:t xml:space="preserve">– </w:t>
      </w:r>
      <w:r w:rsidRPr="00B4707E">
        <w:rPr>
          <w:rFonts w:cs="Arial"/>
          <w:i/>
          <w:szCs w:val="24"/>
        </w:rPr>
        <w:t>Excel Microsoft Offi</w:t>
      </w:r>
      <w:r>
        <w:rPr>
          <w:rFonts w:cs="Arial"/>
          <w:i/>
          <w:szCs w:val="24"/>
        </w:rPr>
        <w:t>ce Open XML Format Spreadsheet F</w:t>
      </w:r>
      <w:r w:rsidRPr="00B4707E">
        <w:rPr>
          <w:rFonts w:cs="Arial"/>
          <w:i/>
          <w:szCs w:val="24"/>
        </w:rPr>
        <w:t>ile</w:t>
      </w:r>
    </w:p>
    <w:p w:rsidR="007E6BA4" w:rsidRDefault="007E6BA4" w:rsidP="005B4FF2">
      <w:pPr>
        <w:spacing w:after="168"/>
      </w:pPr>
    </w:p>
    <w:p w:rsidR="007E6BA4" w:rsidRDefault="007E6BA4" w:rsidP="005B4FF2">
      <w:pPr>
        <w:spacing w:after="168"/>
      </w:pPr>
    </w:p>
    <w:p w:rsidR="006270EE" w:rsidRDefault="006270EE" w:rsidP="005B4FF2">
      <w:pPr>
        <w:spacing w:after="168"/>
      </w:pPr>
    </w:p>
    <w:p w:rsidR="006270EE" w:rsidRDefault="006270EE" w:rsidP="005B4FF2">
      <w:pPr>
        <w:spacing w:after="168"/>
      </w:pPr>
    </w:p>
    <w:p w:rsidR="007E6BA4" w:rsidRPr="00563502" w:rsidRDefault="007E6BA4" w:rsidP="006D2552">
      <w:pPr>
        <w:pStyle w:val="Ttulo1"/>
        <w:jc w:val="center"/>
      </w:pPr>
      <w:bookmarkStart w:id="2" w:name="_Toc26353182"/>
      <w:r w:rsidRPr="00563502">
        <w:lastRenderedPageBreak/>
        <w:t>LISTA DE FIGURAS</w:t>
      </w:r>
      <w:bookmarkEnd w:id="2"/>
    </w:p>
    <w:p w:rsidR="004E63B2" w:rsidRDefault="00091C15">
      <w:pPr>
        <w:pStyle w:val="ndicedeilustraes"/>
        <w:tabs>
          <w:tab w:val="right" w:leader="dot" w:pos="9062"/>
        </w:tabs>
        <w:spacing w:after="168"/>
        <w:rPr>
          <w:rFonts w:asciiTheme="minorHAnsi" w:eastAsiaTheme="minorEastAsia" w:hAnsiTheme="minorHAnsi" w:cstheme="minorBidi"/>
          <w:noProof/>
          <w:sz w:val="22"/>
          <w:lang w:eastAsia="ja-JP"/>
        </w:rPr>
      </w:pPr>
      <w:r>
        <w:rPr>
          <w:rFonts w:cs="Arial"/>
          <w:sz w:val="20"/>
          <w:szCs w:val="20"/>
        </w:rPr>
        <w:fldChar w:fldCharType="begin"/>
      </w:r>
      <w:r>
        <w:rPr>
          <w:rFonts w:cs="Arial"/>
          <w:sz w:val="20"/>
          <w:szCs w:val="20"/>
        </w:rPr>
        <w:instrText xml:space="preserve"> TOC \h \z \c "Figura" </w:instrText>
      </w:r>
      <w:r>
        <w:rPr>
          <w:rFonts w:cs="Arial"/>
          <w:sz w:val="20"/>
          <w:szCs w:val="20"/>
        </w:rPr>
        <w:fldChar w:fldCharType="separate"/>
      </w:r>
      <w:hyperlink w:anchor="_Toc26359138" w:history="1">
        <w:r w:rsidR="004E63B2" w:rsidRPr="009162F2">
          <w:rPr>
            <w:rStyle w:val="Hyperlink"/>
            <w:noProof/>
          </w:rPr>
          <w:t>Figura 1 – Hans Peter Luhn</w:t>
        </w:r>
        <w:r w:rsidR="004E63B2">
          <w:rPr>
            <w:noProof/>
            <w:webHidden/>
          </w:rPr>
          <w:tab/>
        </w:r>
        <w:r w:rsidR="004E63B2">
          <w:rPr>
            <w:noProof/>
            <w:webHidden/>
          </w:rPr>
          <w:fldChar w:fldCharType="begin"/>
        </w:r>
        <w:r w:rsidR="004E63B2">
          <w:rPr>
            <w:noProof/>
            <w:webHidden/>
          </w:rPr>
          <w:instrText xml:space="preserve"> PAGEREF _Toc26359138 \h </w:instrText>
        </w:r>
        <w:r w:rsidR="004E63B2">
          <w:rPr>
            <w:noProof/>
            <w:webHidden/>
          </w:rPr>
        </w:r>
        <w:r w:rsidR="004E63B2">
          <w:rPr>
            <w:noProof/>
            <w:webHidden/>
          </w:rPr>
          <w:fldChar w:fldCharType="separate"/>
        </w:r>
        <w:r w:rsidR="004E63B2">
          <w:rPr>
            <w:noProof/>
            <w:webHidden/>
          </w:rPr>
          <w:t>11</w:t>
        </w:r>
        <w:r w:rsidR="004E63B2">
          <w:rPr>
            <w:noProof/>
            <w:webHidden/>
          </w:rPr>
          <w:fldChar w:fldCharType="end"/>
        </w:r>
      </w:hyperlink>
    </w:p>
    <w:p w:rsidR="004E63B2" w:rsidRDefault="004E63B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59139" w:history="1">
        <w:r w:rsidRPr="009162F2">
          <w:rPr>
            <w:rStyle w:val="Hyperlink"/>
            <w:noProof/>
          </w:rPr>
          <w:t>Figura 2 - Arquitetura do ambiente de BI</w:t>
        </w:r>
        <w:r>
          <w:rPr>
            <w:noProof/>
            <w:webHidden/>
          </w:rPr>
          <w:tab/>
        </w:r>
        <w:r>
          <w:rPr>
            <w:noProof/>
            <w:webHidden/>
          </w:rPr>
          <w:fldChar w:fldCharType="begin"/>
        </w:r>
        <w:r>
          <w:rPr>
            <w:noProof/>
            <w:webHidden/>
          </w:rPr>
          <w:instrText xml:space="preserve"> PAGEREF _Toc26359139 \h </w:instrText>
        </w:r>
        <w:r>
          <w:rPr>
            <w:noProof/>
            <w:webHidden/>
          </w:rPr>
        </w:r>
        <w:r>
          <w:rPr>
            <w:noProof/>
            <w:webHidden/>
          </w:rPr>
          <w:fldChar w:fldCharType="separate"/>
        </w:r>
        <w:r>
          <w:rPr>
            <w:noProof/>
            <w:webHidden/>
          </w:rPr>
          <w:t>14</w:t>
        </w:r>
        <w:r>
          <w:rPr>
            <w:noProof/>
            <w:webHidden/>
          </w:rPr>
          <w:fldChar w:fldCharType="end"/>
        </w:r>
      </w:hyperlink>
    </w:p>
    <w:p w:rsidR="004E63B2" w:rsidRDefault="004E63B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59140" w:history="1">
        <w:r w:rsidRPr="009162F2">
          <w:rPr>
            <w:rStyle w:val="Hyperlink"/>
            <w:noProof/>
          </w:rPr>
          <w:t>Figura 3 - Tabela de códigos dos países</w:t>
        </w:r>
        <w:r>
          <w:rPr>
            <w:noProof/>
            <w:webHidden/>
          </w:rPr>
          <w:tab/>
        </w:r>
        <w:r>
          <w:rPr>
            <w:noProof/>
            <w:webHidden/>
          </w:rPr>
          <w:fldChar w:fldCharType="begin"/>
        </w:r>
        <w:r>
          <w:rPr>
            <w:noProof/>
            <w:webHidden/>
          </w:rPr>
          <w:instrText xml:space="preserve"> PAGEREF _Toc26359140 \h </w:instrText>
        </w:r>
        <w:r>
          <w:rPr>
            <w:noProof/>
            <w:webHidden/>
          </w:rPr>
        </w:r>
        <w:r>
          <w:rPr>
            <w:noProof/>
            <w:webHidden/>
          </w:rPr>
          <w:fldChar w:fldCharType="separate"/>
        </w:r>
        <w:r>
          <w:rPr>
            <w:noProof/>
            <w:webHidden/>
          </w:rPr>
          <w:t>15</w:t>
        </w:r>
        <w:r>
          <w:rPr>
            <w:noProof/>
            <w:webHidden/>
          </w:rPr>
          <w:fldChar w:fldCharType="end"/>
        </w:r>
      </w:hyperlink>
    </w:p>
    <w:p w:rsidR="004E63B2" w:rsidRDefault="004E63B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59141" w:history="1">
        <w:r w:rsidRPr="009162F2">
          <w:rPr>
            <w:rStyle w:val="Hyperlink"/>
            <w:noProof/>
          </w:rPr>
          <w:t>Figura 4 - Exemplo de Transformation e Job</w:t>
        </w:r>
        <w:r>
          <w:rPr>
            <w:noProof/>
            <w:webHidden/>
          </w:rPr>
          <w:tab/>
        </w:r>
        <w:r>
          <w:rPr>
            <w:noProof/>
            <w:webHidden/>
          </w:rPr>
          <w:fldChar w:fldCharType="begin"/>
        </w:r>
        <w:r>
          <w:rPr>
            <w:noProof/>
            <w:webHidden/>
          </w:rPr>
          <w:instrText xml:space="preserve"> PAGEREF _Toc26359141 \h </w:instrText>
        </w:r>
        <w:r>
          <w:rPr>
            <w:noProof/>
            <w:webHidden/>
          </w:rPr>
        </w:r>
        <w:r>
          <w:rPr>
            <w:noProof/>
            <w:webHidden/>
          </w:rPr>
          <w:fldChar w:fldCharType="separate"/>
        </w:r>
        <w:r>
          <w:rPr>
            <w:noProof/>
            <w:webHidden/>
          </w:rPr>
          <w:t>16</w:t>
        </w:r>
        <w:r>
          <w:rPr>
            <w:noProof/>
            <w:webHidden/>
          </w:rPr>
          <w:fldChar w:fldCharType="end"/>
        </w:r>
      </w:hyperlink>
    </w:p>
    <w:p w:rsidR="004E63B2" w:rsidRDefault="004E63B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59142" w:history="1">
        <w:r w:rsidRPr="009162F2">
          <w:rPr>
            <w:rStyle w:val="Hyperlink"/>
            <w:noProof/>
          </w:rPr>
          <w:t>Figura 5 - Visão da ETL das bases principais</w:t>
        </w:r>
        <w:r>
          <w:rPr>
            <w:noProof/>
            <w:webHidden/>
          </w:rPr>
          <w:tab/>
        </w:r>
        <w:r>
          <w:rPr>
            <w:noProof/>
            <w:webHidden/>
          </w:rPr>
          <w:fldChar w:fldCharType="begin"/>
        </w:r>
        <w:r>
          <w:rPr>
            <w:noProof/>
            <w:webHidden/>
          </w:rPr>
          <w:instrText xml:space="preserve"> PAGEREF _Toc26359142 \h </w:instrText>
        </w:r>
        <w:r>
          <w:rPr>
            <w:noProof/>
            <w:webHidden/>
          </w:rPr>
        </w:r>
        <w:r>
          <w:rPr>
            <w:noProof/>
            <w:webHidden/>
          </w:rPr>
          <w:fldChar w:fldCharType="separate"/>
        </w:r>
        <w:r>
          <w:rPr>
            <w:noProof/>
            <w:webHidden/>
          </w:rPr>
          <w:t>17</w:t>
        </w:r>
        <w:r>
          <w:rPr>
            <w:noProof/>
            <w:webHidden/>
          </w:rPr>
          <w:fldChar w:fldCharType="end"/>
        </w:r>
      </w:hyperlink>
    </w:p>
    <w:p w:rsidR="004E63B2" w:rsidRDefault="004E63B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59143" w:history="1">
        <w:r w:rsidRPr="009162F2">
          <w:rPr>
            <w:rStyle w:val="Hyperlink"/>
            <w:noProof/>
          </w:rPr>
          <w:t>Figura 6 - Visão geral da ETL de auxiliares</w:t>
        </w:r>
        <w:r>
          <w:rPr>
            <w:noProof/>
            <w:webHidden/>
          </w:rPr>
          <w:tab/>
        </w:r>
        <w:r>
          <w:rPr>
            <w:noProof/>
            <w:webHidden/>
          </w:rPr>
          <w:fldChar w:fldCharType="begin"/>
        </w:r>
        <w:r>
          <w:rPr>
            <w:noProof/>
            <w:webHidden/>
          </w:rPr>
          <w:instrText xml:space="preserve"> PAGEREF _Toc26359143 \h </w:instrText>
        </w:r>
        <w:r>
          <w:rPr>
            <w:noProof/>
            <w:webHidden/>
          </w:rPr>
        </w:r>
        <w:r>
          <w:rPr>
            <w:noProof/>
            <w:webHidden/>
          </w:rPr>
          <w:fldChar w:fldCharType="separate"/>
        </w:r>
        <w:r>
          <w:rPr>
            <w:noProof/>
            <w:webHidden/>
          </w:rPr>
          <w:t>18</w:t>
        </w:r>
        <w:r>
          <w:rPr>
            <w:noProof/>
            <w:webHidden/>
          </w:rPr>
          <w:fldChar w:fldCharType="end"/>
        </w:r>
      </w:hyperlink>
    </w:p>
    <w:p w:rsidR="004E63B2" w:rsidRDefault="004E63B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59144" w:history="1">
        <w:r w:rsidRPr="009162F2">
          <w:rPr>
            <w:rStyle w:val="Hyperlink"/>
            <w:noProof/>
          </w:rPr>
          <w:t>Figura 7 - Visão geral da ETL Staging</w:t>
        </w:r>
        <w:r>
          <w:rPr>
            <w:noProof/>
            <w:webHidden/>
          </w:rPr>
          <w:tab/>
        </w:r>
        <w:r>
          <w:rPr>
            <w:noProof/>
            <w:webHidden/>
          </w:rPr>
          <w:fldChar w:fldCharType="begin"/>
        </w:r>
        <w:r>
          <w:rPr>
            <w:noProof/>
            <w:webHidden/>
          </w:rPr>
          <w:instrText xml:space="preserve"> PAGEREF _Toc26359144 \h </w:instrText>
        </w:r>
        <w:r>
          <w:rPr>
            <w:noProof/>
            <w:webHidden/>
          </w:rPr>
        </w:r>
        <w:r>
          <w:rPr>
            <w:noProof/>
            <w:webHidden/>
          </w:rPr>
          <w:fldChar w:fldCharType="separate"/>
        </w:r>
        <w:r>
          <w:rPr>
            <w:noProof/>
            <w:webHidden/>
          </w:rPr>
          <w:t>18</w:t>
        </w:r>
        <w:r>
          <w:rPr>
            <w:noProof/>
            <w:webHidden/>
          </w:rPr>
          <w:fldChar w:fldCharType="end"/>
        </w:r>
      </w:hyperlink>
    </w:p>
    <w:p w:rsidR="004E63B2" w:rsidRDefault="004E63B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59145" w:history="1">
        <w:r w:rsidRPr="009162F2">
          <w:rPr>
            <w:rStyle w:val="Hyperlink"/>
            <w:noProof/>
          </w:rPr>
          <w:t>Figura 8 - Visão do Banco Staging</w:t>
        </w:r>
        <w:r>
          <w:rPr>
            <w:noProof/>
            <w:webHidden/>
          </w:rPr>
          <w:tab/>
        </w:r>
        <w:r>
          <w:rPr>
            <w:noProof/>
            <w:webHidden/>
          </w:rPr>
          <w:fldChar w:fldCharType="begin"/>
        </w:r>
        <w:r>
          <w:rPr>
            <w:noProof/>
            <w:webHidden/>
          </w:rPr>
          <w:instrText xml:space="preserve"> PAGEREF _Toc26359145 \h </w:instrText>
        </w:r>
        <w:r>
          <w:rPr>
            <w:noProof/>
            <w:webHidden/>
          </w:rPr>
        </w:r>
        <w:r>
          <w:rPr>
            <w:noProof/>
            <w:webHidden/>
          </w:rPr>
          <w:fldChar w:fldCharType="separate"/>
        </w:r>
        <w:r>
          <w:rPr>
            <w:noProof/>
            <w:webHidden/>
          </w:rPr>
          <w:t>19</w:t>
        </w:r>
        <w:r>
          <w:rPr>
            <w:noProof/>
            <w:webHidden/>
          </w:rPr>
          <w:fldChar w:fldCharType="end"/>
        </w:r>
      </w:hyperlink>
    </w:p>
    <w:p w:rsidR="004E63B2" w:rsidRDefault="004E63B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59146" w:history="1">
        <w:r w:rsidRPr="009162F2">
          <w:rPr>
            <w:rStyle w:val="Hyperlink"/>
            <w:noProof/>
          </w:rPr>
          <w:t>Figura 9 - Modelo Inmon</w:t>
        </w:r>
        <w:r>
          <w:rPr>
            <w:noProof/>
            <w:webHidden/>
          </w:rPr>
          <w:tab/>
        </w:r>
        <w:r>
          <w:rPr>
            <w:noProof/>
            <w:webHidden/>
          </w:rPr>
          <w:fldChar w:fldCharType="begin"/>
        </w:r>
        <w:r>
          <w:rPr>
            <w:noProof/>
            <w:webHidden/>
          </w:rPr>
          <w:instrText xml:space="preserve"> PAGEREF _Toc26359146 \h </w:instrText>
        </w:r>
        <w:r>
          <w:rPr>
            <w:noProof/>
            <w:webHidden/>
          </w:rPr>
        </w:r>
        <w:r>
          <w:rPr>
            <w:noProof/>
            <w:webHidden/>
          </w:rPr>
          <w:fldChar w:fldCharType="separate"/>
        </w:r>
        <w:r>
          <w:rPr>
            <w:noProof/>
            <w:webHidden/>
          </w:rPr>
          <w:t>21</w:t>
        </w:r>
        <w:r>
          <w:rPr>
            <w:noProof/>
            <w:webHidden/>
          </w:rPr>
          <w:fldChar w:fldCharType="end"/>
        </w:r>
      </w:hyperlink>
    </w:p>
    <w:p w:rsidR="004E63B2" w:rsidRDefault="004E63B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59147" w:history="1">
        <w:r w:rsidRPr="009162F2">
          <w:rPr>
            <w:rStyle w:val="Hyperlink"/>
            <w:noProof/>
          </w:rPr>
          <w:t>Figura 10 - Modelo Kimball</w:t>
        </w:r>
        <w:r>
          <w:rPr>
            <w:noProof/>
            <w:webHidden/>
          </w:rPr>
          <w:tab/>
        </w:r>
        <w:r>
          <w:rPr>
            <w:noProof/>
            <w:webHidden/>
          </w:rPr>
          <w:fldChar w:fldCharType="begin"/>
        </w:r>
        <w:r>
          <w:rPr>
            <w:noProof/>
            <w:webHidden/>
          </w:rPr>
          <w:instrText xml:space="preserve"> PAGEREF _Toc26359147 \h </w:instrText>
        </w:r>
        <w:r>
          <w:rPr>
            <w:noProof/>
            <w:webHidden/>
          </w:rPr>
        </w:r>
        <w:r>
          <w:rPr>
            <w:noProof/>
            <w:webHidden/>
          </w:rPr>
          <w:fldChar w:fldCharType="separate"/>
        </w:r>
        <w:r>
          <w:rPr>
            <w:noProof/>
            <w:webHidden/>
          </w:rPr>
          <w:t>22</w:t>
        </w:r>
        <w:r>
          <w:rPr>
            <w:noProof/>
            <w:webHidden/>
          </w:rPr>
          <w:fldChar w:fldCharType="end"/>
        </w:r>
      </w:hyperlink>
    </w:p>
    <w:p w:rsidR="004E63B2" w:rsidRDefault="004E63B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59148" w:history="1">
        <w:r w:rsidRPr="009162F2">
          <w:rPr>
            <w:rStyle w:val="Hyperlink"/>
            <w:noProof/>
          </w:rPr>
          <w:t>Figura 11 - Exemplo de modelo Estrela</w:t>
        </w:r>
        <w:r>
          <w:rPr>
            <w:noProof/>
            <w:webHidden/>
          </w:rPr>
          <w:tab/>
        </w:r>
        <w:r>
          <w:rPr>
            <w:noProof/>
            <w:webHidden/>
          </w:rPr>
          <w:fldChar w:fldCharType="begin"/>
        </w:r>
        <w:r>
          <w:rPr>
            <w:noProof/>
            <w:webHidden/>
          </w:rPr>
          <w:instrText xml:space="preserve"> PAGEREF _Toc26359148 \h </w:instrText>
        </w:r>
        <w:r>
          <w:rPr>
            <w:noProof/>
            <w:webHidden/>
          </w:rPr>
        </w:r>
        <w:r>
          <w:rPr>
            <w:noProof/>
            <w:webHidden/>
          </w:rPr>
          <w:fldChar w:fldCharType="separate"/>
        </w:r>
        <w:r>
          <w:rPr>
            <w:noProof/>
            <w:webHidden/>
          </w:rPr>
          <w:t>23</w:t>
        </w:r>
        <w:r>
          <w:rPr>
            <w:noProof/>
            <w:webHidden/>
          </w:rPr>
          <w:fldChar w:fldCharType="end"/>
        </w:r>
      </w:hyperlink>
    </w:p>
    <w:p w:rsidR="004E63B2" w:rsidRDefault="004E63B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59149" w:history="1">
        <w:r w:rsidRPr="009162F2">
          <w:rPr>
            <w:rStyle w:val="Hyperlink"/>
            <w:noProof/>
          </w:rPr>
          <w:t>Figura 12 - Exemplo de modelo Floco de Neve</w:t>
        </w:r>
        <w:r>
          <w:rPr>
            <w:noProof/>
            <w:webHidden/>
          </w:rPr>
          <w:tab/>
        </w:r>
        <w:r>
          <w:rPr>
            <w:noProof/>
            <w:webHidden/>
          </w:rPr>
          <w:fldChar w:fldCharType="begin"/>
        </w:r>
        <w:r>
          <w:rPr>
            <w:noProof/>
            <w:webHidden/>
          </w:rPr>
          <w:instrText xml:space="preserve"> PAGEREF _Toc26359149 \h </w:instrText>
        </w:r>
        <w:r>
          <w:rPr>
            <w:noProof/>
            <w:webHidden/>
          </w:rPr>
        </w:r>
        <w:r>
          <w:rPr>
            <w:noProof/>
            <w:webHidden/>
          </w:rPr>
          <w:fldChar w:fldCharType="separate"/>
        </w:r>
        <w:r>
          <w:rPr>
            <w:noProof/>
            <w:webHidden/>
          </w:rPr>
          <w:t>24</w:t>
        </w:r>
        <w:r>
          <w:rPr>
            <w:noProof/>
            <w:webHidden/>
          </w:rPr>
          <w:fldChar w:fldCharType="end"/>
        </w:r>
      </w:hyperlink>
    </w:p>
    <w:p w:rsidR="004E63B2" w:rsidRDefault="004E63B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59150" w:history="1">
        <w:r w:rsidRPr="009162F2">
          <w:rPr>
            <w:rStyle w:val="Hyperlink"/>
            <w:noProof/>
          </w:rPr>
          <w:t>Figura 13 - Visão geral da ETL Ano</w:t>
        </w:r>
        <w:r>
          <w:rPr>
            <w:noProof/>
            <w:webHidden/>
          </w:rPr>
          <w:tab/>
        </w:r>
        <w:r>
          <w:rPr>
            <w:noProof/>
            <w:webHidden/>
          </w:rPr>
          <w:fldChar w:fldCharType="begin"/>
        </w:r>
        <w:r>
          <w:rPr>
            <w:noProof/>
            <w:webHidden/>
          </w:rPr>
          <w:instrText xml:space="preserve"> PAGEREF _Toc26359150 \h </w:instrText>
        </w:r>
        <w:r>
          <w:rPr>
            <w:noProof/>
            <w:webHidden/>
          </w:rPr>
        </w:r>
        <w:r>
          <w:rPr>
            <w:noProof/>
            <w:webHidden/>
          </w:rPr>
          <w:fldChar w:fldCharType="separate"/>
        </w:r>
        <w:r>
          <w:rPr>
            <w:noProof/>
            <w:webHidden/>
          </w:rPr>
          <w:t>27</w:t>
        </w:r>
        <w:r>
          <w:rPr>
            <w:noProof/>
            <w:webHidden/>
          </w:rPr>
          <w:fldChar w:fldCharType="end"/>
        </w:r>
      </w:hyperlink>
    </w:p>
    <w:p w:rsidR="004E63B2" w:rsidRDefault="004E63B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59151" w:history="1">
        <w:r w:rsidRPr="009162F2">
          <w:rPr>
            <w:rStyle w:val="Hyperlink"/>
            <w:noProof/>
          </w:rPr>
          <w:t>Figura 14 - Diagrama da ETL Localidade Distrito</w:t>
        </w:r>
        <w:r>
          <w:rPr>
            <w:noProof/>
            <w:webHidden/>
          </w:rPr>
          <w:tab/>
        </w:r>
        <w:r>
          <w:rPr>
            <w:noProof/>
            <w:webHidden/>
          </w:rPr>
          <w:fldChar w:fldCharType="begin"/>
        </w:r>
        <w:r>
          <w:rPr>
            <w:noProof/>
            <w:webHidden/>
          </w:rPr>
          <w:instrText xml:space="preserve"> PAGEREF _Toc26359151 \h </w:instrText>
        </w:r>
        <w:r>
          <w:rPr>
            <w:noProof/>
            <w:webHidden/>
          </w:rPr>
        </w:r>
        <w:r>
          <w:rPr>
            <w:noProof/>
            <w:webHidden/>
          </w:rPr>
          <w:fldChar w:fldCharType="separate"/>
        </w:r>
        <w:r>
          <w:rPr>
            <w:noProof/>
            <w:webHidden/>
          </w:rPr>
          <w:t>29</w:t>
        </w:r>
        <w:r>
          <w:rPr>
            <w:noProof/>
            <w:webHidden/>
          </w:rPr>
          <w:fldChar w:fldCharType="end"/>
        </w:r>
      </w:hyperlink>
    </w:p>
    <w:p w:rsidR="004E63B2" w:rsidRDefault="004E63B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59152" w:history="1">
        <w:r w:rsidRPr="009162F2">
          <w:rPr>
            <w:rStyle w:val="Hyperlink"/>
            <w:noProof/>
          </w:rPr>
          <w:t>Figura 15 - Diagrama da ETL Localidade Município</w:t>
        </w:r>
        <w:r>
          <w:rPr>
            <w:noProof/>
            <w:webHidden/>
          </w:rPr>
          <w:tab/>
        </w:r>
        <w:r>
          <w:rPr>
            <w:noProof/>
            <w:webHidden/>
          </w:rPr>
          <w:fldChar w:fldCharType="begin"/>
        </w:r>
        <w:r>
          <w:rPr>
            <w:noProof/>
            <w:webHidden/>
          </w:rPr>
          <w:instrText xml:space="preserve"> PAGEREF _Toc26359152 \h </w:instrText>
        </w:r>
        <w:r>
          <w:rPr>
            <w:noProof/>
            <w:webHidden/>
          </w:rPr>
        </w:r>
        <w:r>
          <w:rPr>
            <w:noProof/>
            <w:webHidden/>
          </w:rPr>
          <w:fldChar w:fldCharType="separate"/>
        </w:r>
        <w:r>
          <w:rPr>
            <w:noProof/>
            <w:webHidden/>
          </w:rPr>
          <w:t>33</w:t>
        </w:r>
        <w:r>
          <w:rPr>
            <w:noProof/>
            <w:webHidden/>
          </w:rPr>
          <w:fldChar w:fldCharType="end"/>
        </w:r>
      </w:hyperlink>
    </w:p>
    <w:p w:rsidR="004E63B2" w:rsidRDefault="004E63B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59153" w:history="1">
        <w:r w:rsidRPr="009162F2">
          <w:rPr>
            <w:rStyle w:val="Hyperlink"/>
            <w:noProof/>
          </w:rPr>
          <w:t>Figura 16 - Diagrama da ETL Escola</w:t>
        </w:r>
        <w:r>
          <w:rPr>
            <w:noProof/>
            <w:webHidden/>
          </w:rPr>
          <w:tab/>
        </w:r>
        <w:r>
          <w:rPr>
            <w:noProof/>
            <w:webHidden/>
          </w:rPr>
          <w:fldChar w:fldCharType="begin"/>
        </w:r>
        <w:r>
          <w:rPr>
            <w:noProof/>
            <w:webHidden/>
          </w:rPr>
          <w:instrText xml:space="preserve"> PAGEREF _Toc26359153 \h </w:instrText>
        </w:r>
        <w:r>
          <w:rPr>
            <w:noProof/>
            <w:webHidden/>
          </w:rPr>
        </w:r>
        <w:r>
          <w:rPr>
            <w:noProof/>
            <w:webHidden/>
          </w:rPr>
          <w:fldChar w:fldCharType="separate"/>
        </w:r>
        <w:r>
          <w:rPr>
            <w:noProof/>
            <w:webHidden/>
          </w:rPr>
          <w:t>36</w:t>
        </w:r>
        <w:r>
          <w:rPr>
            <w:noProof/>
            <w:webHidden/>
          </w:rPr>
          <w:fldChar w:fldCharType="end"/>
        </w:r>
      </w:hyperlink>
    </w:p>
    <w:p w:rsidR="004E63B2" w:rsidRDefault="004E63B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59154" w:history="1">
        <w:r w:rsidRPr="009162F2">
          <w:rPr>
            <w:rStyle w:val="Hyperlink"/>
            <w:noProof/>
          </w:rPr>
          <w:t>Figura 17 - Diagrama da ETL Aluno</w:t>
        </w:r>
        <w:r>
          <w:rPr>
            <w:noProof/>
            <w:webHidden/>
          </w:rPr>
          <w:tab/>
        </w:r>
        <w:r>
          <w:rPr>
            <w:noProof/>
            <w:webHidden/>
          </w:rPr>
          <w:fldChar w:fldCharType="begin"/>
        </w:r>
        <w:r>
          <w:rPr>
            <w:noProof/>
            <w:webHidden/>
          </w:rPr>
          <w:instrText xml:space="preserve"> PAGEREF _Toc26359154 \h </w:instrText>
        </w:r>
        <w:r>
          <w:rPr>
            <w:noProof/>
            <w:webHidden/>
          </w:rPr>
        </w:r>
        <w:r>
          <w:rPr>
            <w:noProof/>
            <w:webHidden/>
          </w:rPr>
          <w:fldChar w:fldCharType="separate"/>
        </w:r>
        <w:r>
          <w:rPr>
            <w:noProof/>
            <w:webHidden/>
          </w:rPr>
          <w:t>39</w:t>
        </w:r>
        <w:r>
          <w:rPr>
            <w:noProof/>
            <w:webHidden/>
          </w:rPr>
          <w:fldChar w:fldCharType="end"/>
        </w:r>
      </w:hyperlink>
    </w:p>
    <w:p w:rsidR="004E63B2" w:rsidRDefault="004E63B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59155" w:history="1">
        <w:r w:rsidRPr="009162F2">
          <w:rPr>
            <w:rStyle w:val="Hyperlink"/>
            <w:noProof/>
          </w:rPr>
          <w:t>Figura 18 - Contagem de cor/raça por ano</w:t>
        </w:r>
        <w:r>
          <w:rPr>
            <w:noProof/>
            <w:webHidden/>
          </w:rPr>
          <w:tab/>
        </w:r>
        <w:r>
          <w:rPr>
            <w:noProof/>
            <w:webHidden/>
          </w:rPr>
          <w:fldChar w:fldCharType="begin"/>
        </w:r>
        <w:r>
          <w:rPr>
            <w:noProof/>
            <w:webHidden/>
          </w:rPr>
          <w:instrText xml:space="preserve"> PAGEREF _Toc26359155 \h </w:instrText>
        </w:r>
        <w:r>
          <w:rPr>
            <w:noProof/>
            <w:webHidden/>
          </w:rPr>
        </w:r>
        <w:r>
          <w:rPr>
            <w:noProof/>
            <w:webHidden/>
          </w:rPr>
          <w:fldChar w:fldCharType="separate"/>
        </w:r>
        <w:r>
          <w:rPr>
            <w:noProof/>
            <w:webHidden/>
          </w:rPr>
          <w:t>43</w:t>
        </w:r>
        <w:r>
          <w:rPr>
            <w:noProof/>
            <w:webHidden/>
          </w:rPr>
          <w:fldChar w:fldCharType="end"/>
        </w:r>
      </w:hyperlink>
    </w:p>
    <w:p w:rsidR="004E63B2" w:rsidRDefault="004E63B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59156" w:history="1">
        <w:r w:rsidRPr="009162F2">
          <w:rPr>
            <w:rStyle w:val="Hyperlink"/>
            <w:noProof/>
          </w:rPr>
          <w:t>Figura 19 - Contagem de alunos negros por ano</w:t>
        </w:r>
        <w:r>
          <w:rPr>
            <w:noProof/>
            <w:webHidden/>
          </w:rPr>
          <w:tab/>
        </w:r>
        <w:r>
          <w:rPr>
            <w:noProof/>
            <w:webHidden/>
          </w:rPr>
          <w:fldChar w:fldCharType="begin"/>
        </w:r>
        <w:r>
          <w:rPr>
            <w:noProof/>
            <w:webHidden/>
          </w:rPr>
          <w:instrText xml:space="preserve"> PAGEREF _Toc26359156 \h </w:instrText>
        </w:r>
        <w:r>
          <w:rPr>
            <w:noProof/>
            <w:webHidden/>
          </w:rPr>
        </w:r>
        <w:r>
          <w:rPr>
            <w:noProof/>
            <w:webHidden/>
          </w:rPr>
          <w:fldChar w:fldCharType="separate"/>
        </w:r>
        <w:r>
          <w:rPr>
            <w:noProof/>
            <w:webHidden/>
          </w:rPr>
          <w:t>44</w:t>
        </w:r>
        <w:r>
          <w:rPr>
            <w:noProof/>
            <w:webHidden/>
          </w:rPr>
          <w:fldChar w:fldCharType="end"/>
        </w:r>
      </w:hyperlink>
    </w:p>
    <w:p w:rsidR="004E63B2" w:rsidRDefault="004E63B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59157" w:history="1">
        <w:r w:rsidRPr="009162F2">
          <w:rPr>
            <w:rStyle w:val="Hyperlink"/>
            <w:noProof/>
          </w:rPr>
          <w:t>Figura 20 - Contagem de alunos estrangeiros negros por ano</w:t>
        </w:r>
        <w:r>
          <w:rPr>
            <w:noProof/>
            <w:webHidden/>
          </w:rPr>
          <w:tab/>
        </w:r>
        <w:r>
          <w:rPr>
            <w:noProof/>
            <w:webHidden/>
          </w:rPr>
          <w:fldChar w:fldCharType="begin"/>
        </w:r>
        <w:r>
          <w:rPr>
            <w:noProof/>
            <w:webHidden/>
          </w:rPr>
          <w:instrText xml:space="preserve"> PAGEREF _Toc26359157 \h </w:instrText>
        </w:r>
        <w:r>
          <w:rPr>
            <w:noProof/>
            <w:webHidden/>
          </w:rPr>
        </w:r>
        <w:r>
          <w:rPr>
            <w:noProof/>
            <w:webHidden/>
          </w:rPr>
          <w:fldChar w:fldCharType="separate"/>
        </w:r>
        <w:r>
          <w:rPr>
            <w:noProof/>
            <w:webHidden/>
          </w:rPr>
          <w:t>45</w:t>
        </w:r>
        <w:r>
          <w:rPr>
            <w:noProof/>
            <w:webHidden/>
          </w:rPr>
          <w:fldChar w:fldCharType="end"/>
        </w:r>
      </w:hyperlink>
    </w:p>
    <w:p w:rsidR="004E63B2" w:rsidRDefault="004E63B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59158" w:history="1">
        <w:r w:rsidRPr="009162F2">
          <w:rPr>
            <w:rStyle w:val="Hyperlink"/>
            <w:noProof/>
          </w:rPr>
          <w:t>Figura 21 - Contagem de alunos estrangeiros negros por país (Top 10)</w:t>
        </w:r>
        <w:r>
          <w:rPr>
            <w:noProof/>
            <w:webHidden/>
          </w:rPr>
          <w:tab/>
        </w:r>
        <w:r>
          <w:rPr>
            <w:noProof/>
            <w:webHidden/>
          </w:rPr>
          <w:fldChar w:fldCharType="begin"/>
        </w:r>
        <w:r>
          <w:rPr>
            <w:noProof/>
            <w:webHidden/>
          </w:rPr>
          <w:instrText xml:space="preserve"> PAGEREF _Toc26359158 \h </w:instrText>
        </w:r>
        <w:r>
          <w:rPr>
            <w:noProof/>
            <w:webHidden/>
          </w:rPr>
        </w:r>
        <w:r>
          <w:rPr>
            <w:noProof/>
            <w:webHidden/>
          </w:rPr>
          <w:fldChar w:fldCharType="separate"/>
        </w:r>
        <w:r>
          <w:rPr>
            <w:noProof/>
            <w:webHidden/>
          </w:rPr>
          <w:t>45</w:t>
        </w:r>
        <w:r>
          <w:rPr>
            <w:noProof/>
            <w:webHidden/>
          </w:rPr>
          <w:fldChar w:fldCharType="end"/>
        </w:r>
      </w:hyperlink>
    </w:p>
    <w:p w:rsidR="004E63B2" w:rsidRDefault="004E63B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59159" w:history="1">
        <w:r w:rsidRPr="009162F2">
          <w:rPr>
            <w:rStyle w:val="Hyperlink"/>
            <w:noProof/>
          </w:rPr>
          <w:t>Figura 22 - Contagem de alunos estrangeiros negros por UF (Top 10)</w:t>
        </w:r>
        <w:r>
          <w:rPr>
            <w:noProof/>
            <w:webHidden/>
          </w:rPr>
          <w:tab/>
        </w:r>
        <w:r>
          <w:rPr>
            <w:noProof/>
            <w:webHidden/>
          </w:rPr>
          <w:fldChar w:fldCharType="begin"/>
        </w:r>
        <w:r>
          <w:rPr>
            <w:noProof/>
            <w:webHidden/>
          </w:rPr>
          <w:instrText xml:space="preserve"> PAGEREF _Toc26359159 \h </w:instrText>
        </w:r>
        <w:r>
          <w:rPr>
            <w:noProof/>
            <w:webHidden/>
          </w:rPr>
        </w:r>
        <w:r>
          <w:rPr>
            <w:noProof/>
            <w:webHidden/>
          </w:rPr>
          <w:fldChar w:fldCharType="separate"/>
        </w:r>
        <w:r>
          <w:rPr>
            <w:noProof/>
            <w:webHidden/>
          </w:rPr>
          <w:t>46</w:t>
        </w:r>
        <w:r>
          <w:rPr>
            <w:noProof/>
            <w:webHidden/>
          </w:rPr>
          <w:fldChar w:fldCharType="end"/>
        </w:r>
      </w:hyperlink>
    </w:p>
    <w:p w:rsidR="004E63B2" w:rsidRDefault="004E63B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59160" w:history="1">
        <w:r w:rsidRPr="009162F2">
          <w:rPr>
            <w:rStyle w:val="Hyperlink"/>
            <w:noProof/>
          </w:rPr>
          <w:t>Figura 23 - Contagem de alunos negros no DF por ano</w:t>
        </w:r>
        <w:r>
          <w:rPr>
            <w:noProof/>
            <w:webHidden/>
          </w:rPr>
          <w:tab/>
        </w:r>
        <w:r>
          <w:rPr>
            <w:noProof/>
            <w:webHidden/>
          </w:rPr>
          <w:fldChar w:fldCharType="begin"/>
        </w:r>
        <w:r>
          <w:rPr>
            <w:noProof/>
            <w:webHidden/>
          </w:rPr>
          <w:instrText xml:space="preserve"> PAGEREF _Toc26359160 \h </w:instrText>
        </w:r>
        <w:r>
          <w:rPr>
            <w:noProof/>
            <w:webHidden/>
          </w:rPr>
        </w:r>
        <w:r>
          <w:rPr>
            <w:noProof/>
            <w:webHidden/>
          </w:rPr>
          <w:fldChar w:fldCharType="separate"/>
        </w:r>
        <w:r>
          <w:rPr>
            <w:noProof/>
            <w:webHidden/>
          </w:rPr>
          <w:t>47</w:t>
        </w:r>
        <w:r>
          <w:rPr>
            <w:noProof/>
            <w:webHidden/>
          </w:rPr>
          <w:fldChar w:fldCharType="end"/>
        </w:r>
      </w:hyperlink>
    </w:p>
    <w:p w:rsidR="004E63B2" w:rsidRDefault="004E63B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59161" w:history="1">
        <w:r w:rsidRPr="009162F2">
          <w:rPr>
            <w:rStyle w:val="Hyperlink"/>
            <w:noProof/>
          </w:rPr>
          <w:t>Figura 24 - Contagem de alunos negros com água inexistente nas escolas por ano</w:t>
        </w:r>
        <w:r>
          <w:rPr>
            <w:noProof/>
            <w:webHidden/>
          </w:rPr>
          <w:tab/>
        </w:r>
        <w:r>
          <w:rPr>
            <w:noProof/>
            <w:webHidden/>
          </w:rPr>
          <w:fldChar w:fldCharType="begin"/>
        </w:r>
        <w:r>
          <w:rPr>
            <w:noProof/>
            <w:webHidden/>
          </w:rPr>
          <w:instrText xml:space="preserve"> PAGEREF _Toc26359161 \h </w:instrText>
        </w:r>
        <w:r>
          <w:rPr>
            <w:noProof/>
            <w:webHidden/>
          </w:rPr>
        </w:r>
        <w:r>
          <w:rPr>
            <w:noProof/>
            <w:webHidden/>
          </w:rPr>
          <w:fldChar w:fldCharType="separate"/>
        </w:r>
        <w:r>
          <w:rPr>
            <w:noProof/>
            <w:webHidden/>
          </w:rPr>
          <w:t>48</w:t>
        </w:r>
        <w:r>
          <w:rPr>
            <w:noProof/>
            <w:webHidden/>
          </w:rPr>
          <w:fldChar w:fldCharType="end"/>
        </w:r>
      </w:hyperlink>
    </w:p>
    <w:p w:rsidR="004E63B2" w:rsidRDefault="004E63B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59162" w:history="1">
        <w:r w:rsidRPr="009162F2">
          <w:rPr>
            <w:rStyle w:val="Hyperlink"/>
            <w:noProof/>
          </w:rPr>
          <w:t>Figura 25 - Contagem de alunos negros com energia inexistente nas escolas por ano</w:t>
        </w:r>
        <w:r>
          <w:rPr>
            <w:noProof/>
            <w:webHidden/>
          </w:rPr>
          <w:tab/>
        </w:r>
        <w:r>
          <w:rPr>
            <w:noProof/>
            <w:webHidden/>
          </w:rPr>
          <w:fldChar w:fldCharType="begin"/>
        </w:r>
        <w:r>
          <w:rPr>
            <w:noProof/>
            <w:webHidden/>
          </w:rPr>
          <w:instrText xml:space="preserve"> PAGEREF _Toc26359162 \h </w:instrText>
        </w:r>
        <w:r>
          <w:rPr>
            <w:noProof/>
            <w:webHidden/>
          </w:rPr>
        </w:r>
        <w:r>
          <w:rPr>
            <w:noProof/>
            <w:webHidden/>
          </w:rPr>
          <w:fldChar w:fldCharType="separate"/>
        </w:r>
        <w:r>
          <w:rPr>
            <w:noProof/>
            <w:webHidden/>
          </w:rPr>
          <w:t>49</w:t>
        </w:r>
        <w:r>
          <w:rPr>
            <w:noProof/>
            <w:webHidden/>
          </w:rPr>
          <w:fldChar w:fldCharType="end"/>
        </w:r>
      </w:hyperlink>
    </w:p>
    <w:p w:rsidR="004E63B2" w:rsidRDefault="004E63B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59163" w:history="1">
        <w:r w:rsidRPr="009162F2">
          <w:rPr>
            <w:rStyle w:val="Hyperlink"/>
            <w:noProof/>
          </w:rPr>
          <w:t>Figura 26 - Contagem de alunos negros com alimentação inexistente nas escolas por ano</w:t>
        </w:r>
        <w:r>
          <w:rPr>
            <w:noProof/>
            <w:webHidden/>
          </w:rPr>
          <w:tab/>
        </w:r>
        <w:r>
          <w:rPr>
            <w:noProof/>
            <w:webHidden/>
          </w:rPr>
          <w:fldChar w:fldCharType="begin"/>
        </w:r>
        <w:r>
          <w:rPr>
            <w:noProof/>
            <w:webHidden/>
          </w:rPr>
          <w:instrText xml:space="preserve"> PAGEREF _Toc26359163 \h </w:instrText>
        </w:r>
        <w:r>
          <w:rPr>
            <w:noProof/>
            <w:webHidden/>
          </w:rPr>
        </w:r>
        <w:r>
          <w:rPr>
            <w:noProof/>
            <w:webHidden/>
          </w:rPr>
          <w:fldChar w:fldCharType="separate"/>
        </w:r>
        <w:r>
          <w:rPr>
            <w:noProof/>
            <w:webHidden/>
          </w:rPr>
          <w:t>50</w:t>
        </w:r>
        <w:r>
          <w:rPr>
            <w:noProof/>
            <w:webHidden/>
          </w:rPr>
          <w:fldChar w:fldCharType="end"/>
        </w:r>
      </w:hyperlink>
    </w:p>
    <w:p w:rsidR="004E63B2" w:rsidRDefault="004E63B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59164" w:history="1">
        <w:r w:rsidRPr="009162F2">
          <w:rPr>
            <w:rStyle w:val="Hyperlink"/>
            <w:noProof/>
          </w:rPr>
          <w:t>Figura 27 - Contagem de alunos negros com esgoto inexistente nas escolas por ano</w:t>
        </w:r>
        <w:r>
          <w:rPr>
            <w:noProof/>
            <w:webHidden/>
          </w:rPr>
          <w:tab/>
        </w:r>
        <w:r>
          <w:rPr>
            <w:noProof/>
            <w:webHidden/>
          </w:rPr>
          <w:fldChar w:fldCharType="begin"/>
        </w:r>
        <w:r>
          <w:rPr>
            <w:noProof/>
            <w:webHidden/>
          </w:rPr>
          <w:instrText xml:space="preserve"> PAGEREF _Toc26359164 \h </w:instrText>
        </w:r>
        <w:r>
          <w:rPr>
            <w:noProof/>
            <w:webHidden/>
          </w:rPr>
        </w:r>
        <w:r>
          <w:rPr>
            <w:noProof/>
            <w:webHidden/>
          </w:rPr>
          <w:fldChar w:fldCharType="separate"/>
        </w:r>
        <w:r>
          <w:rPr>
            <w:noProof/>
            <w:webHidden/>
          </w:rPr>
          <w:t>50</w:t>
        </w:r>
        <w:r>
          <w:rPr>
            <w:noProof/>
            <w:webHidden/>
          </w:rPr>
          <w:fldChar w:fldCharType="end"/>
        </w:r>
      </w:hyperlink>
    </w:p>
    <w:p w:rsidR="004E63B2" w:rsidRDefault="004E63B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59165" w:history="1">
        <w:r w:rsidRPr="009162F2">
          <w:rPr>
            <w:rStyle w:val="Hyperlink"/>
            <w:noProof/>
          </w:rPr>
          <w:t>Figura 28 - Contagem de alunos por sexo por ano</w:t>
        </w:r>
        <w:r>
          <w:rPr>
            <w:noProof/>
            <w:webHidden/>
          </w:rPr>
          <w:tab/>
        </w:r>
        <w:r>
          <w:rPr>
            <w:noProof/>
            <w:webHidden/>
          </w:rPr>
          <w:fldChar w:fldCharType="begin"/>
        </w:r>
        <w:r>
          <w:rPr>
            <w:noProof/>
            <w:webHidden/>
          </w:rPr>
          <w:instrText xml:space="preserve"> PAGEREF _Toc26359165 \h </w:instrText>
        </w:r>
        <w:r>
          <w:rPr>
            <w:noProof/>
            <w:webHidden/>
          </w:rPr>
        </w:r>
        <w:r>
          <w:rPr>
            <w:noProof/>
            <w:webHidden/>
          </w:rPr>
          <w:fldChar w:fldCharType="separate"/>
        </w:r>
        <w:r>
          <w:rPr>
            <w:noProof/>
            <w:webHidden/>
          </w:rPr>
          <w:t>51</w:t>
        </w:r>
        <w:r>
          <w:rPr>
            <w:noProof/>
            <w:webHidden/>
          </w:rPr>
          <w:fldChar w:fldCharType="end"/>
        </w:r>
      </w:hyperlink>
    </w:p>
    <w:p w:rsidR="004E63B2" w:rsidRDefault="004E63B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59166" w:history="1">
        <w:r w:rsidRPr="009162F2">
          <w:rPr>
            <w:rStyle w:val="Hyperlink"/>
            <w:noProof/>
          </w:rPr>
          <w:t>Figura 29 - Contagem de alunos negros por mediação pedagógica por ano</w:t>
        </w:r>
        <w:r>
          <w:rPr>
            <w:noProof/>
            <w:webHidden/>
          </w:rPr>
          <w:tab/>
        </w:r>
        <w:r>
          <w:rPr>
            <w:noProof/>
            <w:webHidden/>
          </w:rPr>
          <w:fldChar w:fldCharType="begin"/>
        </w:r>
        <w:r>
          <w:rPr>
            <w:noProof/>
            <w:webHidden/>
          </w:rPr>
          <w:instrText xml:space="preserve"> PAGEREF _Toc26359166 \h </w:instrText>
        </w:r>
        <w:r>
          <w:rPr>
            <w:noProof/>
            <w:webHidden/>
          </w:rPr>
        </w:r>
        <w:r>
          <w:rPr>
            <w:noProof/>
            <w:webHidden/>
          </w:rPr>
          <w:fldChar w:fldCharType="separate"/>
        </w:r>
        <w:r>
          <w:rPr>
            <w:noProof/>
            <w:webHidden/>
          </w:rPr>
          <w:t>52</w:t>
        </w:r>
        <w:r>
          <w:rPr>
            <w:noProof/>
            <w:webHidden/>
          </w:rPr>
          <w:fldChar w:fldCharType="end"/>
        </w:r>
      </w:hyperlink>
    </w:p>
    <w:p w:rsidR="004E63B2" w:rsidRDefault="004E63B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59167" w:history="1">
        <w:r w:rsidRPr="009162F2">
          <w:rPr>
            <w:rStyle w:val="Hyperlink"/>
            <w:noProof/>
          </w:rPr>
          <w:t>Figura 30 - Contagem de alunos negros por zona residencial por ano</w:t>
        </w:r>
        <w:r>
          <w:rPr>
            <w:noProof/>
            <w:webHidden/>
          </w:rPr>
          <w:tab/>
        </w:r>
        <w:r>
          <w:rPr>
            <w:noProof/>
            <w:webHidden/>
          </w:rPr>
          <w:fldChar w:fldCharType="begin"/>
        </w:r>
        <w:r>
          <w:rPr>
            <w:noProof/>
            <w:webHidden/>
          </w:rPr>
          <w:instrText xml:space="preserve"> PAGEREF _Toc26359167 \h </w:instrText>
        </w:r>
        <w:r>
          <w:rPr>
            <w:noProof/>
            <w:webHidden/>
          </w:rPr>
        </w:r>
        <w:r>
          <w:rPr>
            <w:noProof/>
            <w:webHidden/>
          </w:rPr>
          <w:fldChar w:fldCharType="separate"/>
        </w:r>
        <w:r>
          <w:rPr>
            <w:noProof/>
            <w:webHidden/>
          </w:rPr>
          <w:t>52</w:t>
        </w:r>
        <w:r>
          <w:rPr>
            <w:noProof/>
            <w:webHidden/>
          </w:rPr>
          <w:fldChar w:fldCharType="end"/>
        </w:r>
      </w:hyperlink>
    </w:p>
    <w:p w:rsidR="004E63B2" w:rsidRDefault="004E63B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59168" w:history="1">
        <w:r w:rsidRPr="009162F2">
          <w:rPr>
            <w:rStyle w:val="Hyperlink"/>
            <w:noProof/>
          </w:rPr>
          <w:t>Figura 31 - Contagem de alunos negros por dependência escolar por ano</w:t>
        </w:r>
        <w:r>
          <w:rPr>
            <w:noProof/>
            <w:webHidden/>
          </w:rPr>
          <w:tab/>
        </w:r>
        <w:r>
          <w:rPr>
            <w:noProof/>
            <w:webHidden/>
          </w:rPr>
          <w:fldChar w:fldCharType="begin"/>
        </w:r>
        <w:r>
          <w:rPr>
            <w:noProof/>
            <w:webHidden/>
          </w:rPr>
          <w:instrText xml:space="preserve"> PAGEREF _Toc26359168 \h </w:instrText>
        </w:r>
        <w:r>
          <w:rPr>
            <w:noProof/>
            <w:webHidden/>
          </w:rPr>
        </w:r>
        <w:r>
          <w:rPr>
            <w:noProof/>
            <w:webHidden/>
          </w:rPr>
          <w:fldChar w:fldCharType="separate"/>
        </w:r>
        <w:r>
          <w:rPr>
            <w:noProof/>
            <w:webHidden/>
          </w:rPr>
          <w:t>53</w:t>
        </w:r>
        <w:r>
          <w:rPr>
            <w:noProof/>
            <w:webHidden/>
          </w:rPr>
          <w:fldChar w:fldCharType="end"/>
        </w:r>
      </w:hyperlink>
    </w:p>
    <w:p w:rsidR="004E63B2" w:rsidRDefault="004E63B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59169" w:history="1">
        <w:r w:rsidRPr="009162F2">
          <w:rPr>
            <w:rStyle w:val="Hyperlink"/>
            <w:noProof/>
          </w:rPr>
          <w:t>Figura 32 - Contagem de alunos negros por localização escolar por ano</w:t>
        </w:r>
        <w:r>
          <w:rPr>
            <w:noProof/>
            <w:webHidden/>
          </w:rPr>
          <w:tab/>
        </w:r>
        <w:r>
          <w:rPr>
            <w:noProof/>
            <w:webHidden/>
          </w:rPr>
          <w:fldChar w:fldCharType="begin"/>
        </w:r>
        <w:r>
          <w:rPr>
            <w:noProof/>
            <w:webHidden/>
          </w:rPr>
          <w:instrText xml:space="preserve"> PAGEREF _Toc26359169 \h </w:instrText>
        </w:r>
        <w:r>
          <w:rPr>
            <w:noProof/>
            <w:webHidden/>
          </w:rPr>
        </w:r>
        <w:r>
          <w:rPr>
            <w:noProof/>
            <w:webHidden/>
          </w:rPr>
          <w:fldChar w:fldCharType="separate"/>
        </w:r>
        <w:r>
          <w:rPr>
            <w:noProof/>
            <w:webHidden/>
          </w:rPr>
          <w:t>54</w:t>
        </w:r>
        <w:r>
          <w:rPr>
            <w:noProof/>
            <w:webHidden/>
          </w:rPr>
          <w:fldChar w:fldCharType="end"/>
        </w:r>
      </w:hyperlink>
    </w:p>
    <w:p w:rsidR="0008490D" w:rsidRDefault="00091C15" w:rsidP="00532105">
      <w:pPr>
        <w:spacing w:after="168" w:line="240" w:lineRule="auto"/>
        <w:rPr>
          <w:rFonts w:cs="Arial"/>
          <w:sz w:val="20"/>
          <w:szCs w:val="20"/>
        </w:rPr>
      </w:pPr>
      <w:r>
        <w:rPr>
          <w:rFonts w:cs="Arial"/>
          <w:sz w:val="20"/>
          <w:szCs w:val="20"/>
        </w:rPr>
        <w:fldChar w:fldCharType="end"/>
      </w:r>
    </w:p>
    <w:p w:rsidR="0008490D" w:rsidRDefault="0008490D" w:rsidP="0008490D">
      <w:pPr>
        <w:spacing w:after="168"/>
      </w:pPr>
      <w:r>
        <w:br w:type="page"/>
      </w:r>
    </w:p>
    <w:p w:rsidR="007E6BA4" w:rsidRDefault="007E6BA4" w:rsidP="006D2552">
      <w:pPr>
        <w:pStyle w:val="Ttulo1"/>
        <w:jc w:val="center"/>
      </w:pPr>
      <w:bookmarkStart w:id="3" w:name="_Toc26353183"/>
      <w:r>
        <w:lastRenderedPageBreak/>
        <w:t>RESUMO</w:t>
      </w:r>
      <w:bookmarkEnd w:id="3"/>
    </w:p>
    <w:p w:rsidR="007E6BA4" w:rsidRDefault="00BF6579" w:rsidP="005B4FF2">
      <w:pPr>
        <w:spacing w:after="168"/>
      </w:pPr>
      <w:r>
        <w:t xml:space="preserve">Este estudo teve como objetivo analisar o modelo de implantação do </w:t>
      </w:r>
      <w:r w:rsidRPr="00BF6579">
        <w:rPr>
          <w:i/>
        </w:rPr>
        <w:t>Business Intelligence</w:t>
      </w:r>
      <w:r>
        <w:t xml:space="preserve"> e de que forma a aplicação do BI pode contribuir com informações relevantes para o panorama da atuação do aluno negro na educação básica brasileira. Para tanto, explicou-se conceitos, técnicas e características essenciais do </w:t>
      </w:r>
      <w:r w:rsidRPr="00BF6579">
        <w:rPr>
          <w:i/>
        </w:rPr>
        <w:t>Business Intelligence</w:t>
      </w:r>
      <w:r>
        <w:t xml:space="preserve">, além de uma rápida passagem sobre o contexto educacional brasileiro básico. Os dados utilizados para a análise são </w:t>
      </w:r>
      <w:proofErr w:type="gramStart"/>
      <w:r>
        <w:t>os micro</w:t>
      </w:r>
      <w:proofErr w:type="gramEnd"/>
      <w:r>
        <w:t xml:space="preserve"> dados do censo escolar da educação básica brasileira do ano de 2015 a 2018, que foram coletados do site de dados abertos do governo brasileiro. A partir da análise desses dados percebeu-se como a localização, a imigração e a falta de qualidade de vida básica do ser humano influenciam no panorama do aluno negro na educação básica brasileira. É importante ressaltar que esse estudo é voltado para o conceito, implantação e utilização do </w:t>
      </w:r>
      <w:r w:rsidRPr="00BF6579">
        <w:rPr>
          <w:i/>
        </w:rPr>
        <w:t>Business Intelligence</w:t>
      </w:r>
      <w:r>
        <w:t xml:space="preserve"> e como a utilização do próprio pode contribuir com informações relevantes. Enfim, por meio do estudo realizado, foi possível demonstrar o processo de </w:t>
      </w:r>
      <w:r w:rsidRPr="00BF6579">
        <w:rPr>
          <w:i/>
        </w:rPr>
        <w:t>Business Intelligence</w:t>
      </w:r>
      <w:r>
        <w:t xml:space="preserve"> para analisar dados importantes sobre a atuação do aluno negro na educação básica brasileira.</w:t>
      </w:r>
    </w:p>
    <w:p w:rsidR="007E6BA4" w:rsidRDefault="007E6BA4" w:rsidP="005B4FF2">
      <w:pPr>
        <w:spacing w:after="168"/>
      </w:pPr>
      <w:r>
        <w:br w:type="page"/>
      </w:r>
    </w:p>
    <w:p w:rsidR="007E6BA4" w:rsidRDefault="007E6BA4" w:rsidP="006D2552">
      <w:pPr>
        <w:pStyle w:val="Ttulo1"/>
        <w:jc w:val="center"/>
      </w:pPr>
      <w:bookmarkStart w:id="4" w:name="_Toc26353184"/>
      <w:r w:rsidRPr="00C5354B">
        <w:lastRenderedPageBreak/>
        <w:t>ABSTRACT</w:t>
      </w:r>
      <w:bookmarkEnd w:id="4"/>
    </w:p>
    <w:p w:rsidR="00E86C40" w:rsidRPr="000A6B37" w:rsidRDefault="00FA7D3C" w:rsidP="00B824B7">
      <w:pPr>
        <w:spacing w:after="168"/>
        <w:rPr>
          <w:lang w:val="en-US"/>
        </w:rPr>
      </w:pPr>
      <w:r w:rsidRPr="00FA7D3C">
        <w:rPr>
          <w:lang w:val="en-US"/>
        </w:rPr>
        <w:t xml:space="preserve">This study aimed to analyze the implementation model of Business Intelligence and how the application of BI can provide relevant information to the panorama of the performance of black students in Brazilian basic education. To this end, we explained the concepts, techniques and essential characteristics of Business Intelligence, as well as a brief passage on the basic Brazilian educational context. The </w:t>
      </w:r>
      <w:r w:rsidR="00C07190" w:rsidRPr="00FA7D3C">
        <w:rPr>
          <w:lang w:val="en-US"/>
        </w:rPr>
        <w:t>information</w:t>
      </w:r>
      <w:r w:rsidRPr="00FA7D3C">
        <w:rPr>
          <w:lang w:val="en-US"/>
        </w:rPr>
        <w:t xml:space="preserve"> consumed for the analysis are the microdata of the Brazilian basic education school census from 2015 to 2018, which were collected from the Brazilian government open data site. From the analysis of these data, it was observed how the place, immigration and lack of fundamental quality of life of human beings influence the panorama of black students in Brazilian basic education. It is significant to highlight that this study is focused on the concept, implementation and use of Business Intelligence and how the usage of own can give with relevant information. Finally, through the study, it was possible to indicate the Business Intelligence process to analyze significant data about the performance of black students in Brazilian primary education.</w:t>
      </w:r>
    </w:p>
    <w:p w:rsidR="00E86C40" w:rsidRDefault="00E86C40" w:rsidP="00E86C40">
      <w:pPr>
        <w:spacing w:after="168"/>
      </w:pPr>
      <w:r>
        <w:br w:type="page"/>
      </w:r>
    </w:p>
    <w:bookmarkStart w:id="5" w:name="_Toc26353185" w:displacedByCustomXml="next"/>
    <w:sdt>
      <w:sdtPr>
        <w:rPr>
          <w:b w:val="0"/>
          <w:caps w:val="0"/>
          <w:szCs w:val="22"/>
        </w:rPr>
        <w:id w:val="1446972825"/>
        <w:docPartObj>
          <w:docPartGallery w:val="Table of Contents"/>
          <w:docPartUnique/>
        </w:docPartObj>
      </w:sdtPr>
      <w:sdtEndPr>
        <w:rPr>
          <w:bCs/>
        </w:rPr>
      </w:sdtEndPr>
      <w:sdtContent>
        <w:p w:rsidR="00C10041" w:rsidRPr="0021794C" w:rsidRDefault="0021794C" w:rsidP="00CC0D76">
          <w:pPr>
            <w:pStyle w:val="Ttulo1"/>
            <w:jc w:val="center"/>
          </w:pPr>
          <w:r w:rsidRPr="0021794C">
            <w:rPr>
              <w:caps w:val="0"/>
            </w:rPr>
            <w:t>SUMÁRIO</w:t>
          </w:r>
          <w:bookmarkEnd w:id="5"/>
        </w:p>
        <w:p w:rsidR="00103DDB" w:rsidRDefault="00103DDB">
          <w:pPr>
            <w:pStyle w:val="Sumrio1"/>
            <w:rPr>
              <w:rFonts w:asciiTheme="minorHAnsi" w:eastAsiaTheme="minorEastAsia" w:hAnsiTheme="minorHAnsi" w:cstheme="minorBidi"/>
              <w:noProof/>
              <w:sz w:val="22"/>
              <w:lang w:eastAsia="ja-JP"/>
            </w:rPr>
          </w:pPr>
          <w:r>
            <w:fldChar w:fldCharType="begin"/>
          </w:r>
          <w:r>
            <w:instrText xml:space="preserve"> TOC \o \h \z \u </w:instrText>
          </w:r>
          <w:r>
            <w:fldChar w:fldCharType="separate"/>
          </w:r>
          <w:hyperlink w:anchor="_Toc26353180" w:history="1">
            <w:r w:rsidRPr="00524243">
              <w:rPr>
                <w:rStyle w:val="Hyperlink"/>
                <w:noProof/>
              </w:rPr>
              <w:t>AGRADECIMENTOS</w:t>
            </w:r>
            <w:r>
              <w:rPr>
                <w:noProof/>
                <w:webHidden/>
              </w:rPr>
              <w:tab/>
            </w:r>
            <w:r>
              <w:rPr>
                <w:noProof/>
                <w:webHidden/>
              </w:rPr>
              <w:fldChar w:fldCharType="begin"/>
            </w:r>
            <w:r>
              <w:rPr>
                <w:noProof/>
                <w:webHidden/>
              </w:rPr>
              <w:instrText xml:space="preserve"> PAGEREF _Toc26353180 \h </w:instrText>
            </w:r>
            <w:r>
              <w:rPr>
                <w:noProof/>
                <w:webHidden/>
              </w:rPr>
            </w:r>
            <w:r>
              <w:rPr>
                <w:noProof/>
                <w:webHidden/>
              </w:rPr>
              <w:fldChar w:fldCharType="separate"/>
            </w:r>
            <w:r>
              <w:rPr>
                <w:noProof/>
                <w:webHidden/>
              </w:rPr>
              <w:t>3</w:t>
            </w:r>
            <w:r>
              <w:rPr>
                <w:noProof/>
                <w:webHidden/>
              </w:rPr>
              <w:fldChar w:fldCharType="end"/>
            </w:r>
          </w:hyperlink>
        </w:p>
        <w:p w:rsidR="00103DDB" w:rsidRDefault="00FA7D3C">
          <w:pPr>
            <w:pStyle w:val="Sumrio1"/>
            <w:rPr>
              <w:rFonts w:asciiTheme="minorHAnsi" w:eastAsiaTheme="minorEastAsia" w:hAnsiTheme="minorHAnsi" w:cstheme="minorBidi"/>
              <w:noProof/>
              <w:sz w:val="22"/>
              <w:lang w:eastAsia="ja-JP"/>
            </w:rPr>
          </w:pPr>
          <w:hyperlink w:anchor="_Toc26353181" w:history="1">
            <w:r w:rsidR="00103DDB" w:rsidRPr="00524243">
              <w:rPr>
                <w:rStyle w:val="Hyperlink"/>
                <w:noProof/>
              </w:rPr>
              <w:t>LISTA DE ABREVIATURAS E SIGLAS</w:t>
            </w:r>
            <w:r w:rsidR="00103DDB">
              <w:rPr>
                <w:noProof/>
                <w:webHidden/>
              </w:rPr>
              <w:tab/>
            </w:r>
            <w:r w:rsidR="00103DDB">
              <w:rPr>
                <w:noProof/>
                <w:webHidden/>
              </w:rPr>
              <w:fldChar w:fldCharType="begin"/>
            </w:r>
            <w:r w:rsidR="00103DDB">
              <w:rPr>
                <w:noProof/>
                <w:webHidden/>
              </w:rPr>
              <w:instrText xml:space="preserve"> PAGEREF _Toc26353181 \h </w:instrText>
            </w:r>
            <w:r w:rsidR="00103DDB">
              <w:rPr>
                <w:noProof/>
                <w:webHidden/>
              </w:rPr>
            </w:r>
            <w:r w:rsidR="00103DDB">
              <w:rPr>
                <w:noProof/>
                <w:webHidden/>
              </w:rPr>
              <w:fldChar w:fldCharType="separate"/>
            </w:r>
            <w:r w:rsidR="00103DDB">
              <w:rPr>
                <w:noProof/>
                <w:webHidden/>
              </w:rPr>
              <w:t>4</w:t>
            </w:r>
            <w:r w:rsidR="00103DDB">
              <w:rPr>
                <w:noProof/>
                <w:webHidden/>
              </w:rPr>
              <w:fldChar w:fldCharType="end"/>
            </w:r>
          </w:hyperlink>
        </w:p>
        <w:p w:rsidR="00103DDB" w:rsidRDefault="00FA7D3C">
          <w:pPr>
            <w:pStyle w:val="Sumrio1"/>
            <w:rPr>
              <w:rFonts w:asciiTheme="minorHAnsi" w:eastAsiaTheme="minorEastAsia" w:hAnsiTheme="minorHAnsi" w:cstheme="minorBidi"/>
              <w:noProof/>
              <w:sz w:val="22"/>
              <w:lang w:eastAsia="ja-JP"/>
            </w:rPr>
          </w:pPr>
          <w:hyperlink w:anchor="_Toc26353182" w:history="1">
            <w:r w:rsidR="00103DDB" w:rsidRPr="00524243">
              <w:rPr>
                <w:rStyle w:val="Hyperlink"/>
                <w:noProof/>
              </w:rPr>
              <w:t>LISTA DE FIGURAS</w:t>
            </w:r>
            <w:r w:rsidR="00103DDB">
              <w:rPr>
                <w:noProof/>
                <w:webHidden/>
              </w:rPr>
              <w:tab/>
            </w:r>
            <w:r w:rsidR="00103DDB">
              <w:rPr>
                <w:noProof/>
                <w:webHidden/>
              </w:rPr>
              <w:fldChar w:fldCharType="begin"/>
            </w:r>
            <w:r w:rsidR="00103DDB">
              <w:rPr>
                <w:noProof/>
                <w:webHidden/>
              </w:rPr>
              <w:instrText xml:space="preserve"> PAGEREF _Toc26353182 \h </w:instrText>
            </w:r>
            <w:r w:rsidR="00103DDB">
              <w:rPr>
                <w:noProof/>
                <w:webHidden/>
              </w:rPr>
            </w:r>
            <w:r w:rsidR="00103DDB">
              <w:rPr>
                <w:noProof/>
                <w:webHidden/>
              </w:rPr>
              <w:fldChar w:fldCharType="separate"/>
            </w:r>
            <w:r w:rsidR="00103DDB">
              <w:rPr>
                <w:noProof/>
                <w:webHidden/>
              </w:rPr>
              <w:t>5</w:t>
            </w:r>
            <w:r w:rsidR="00103DDB">
              <w:rPr>
                <w:noProof/>
                <w:webHidden/>
              </w:rPr>
              <w:fldChar w:fldCharType="end"/>
            </w:r>
          </w:hyperlink>
        </w:p>
        <w:p w:rsidR="00103DDB" w:rsidRDefault="00FA7D3C">
          <w:pPr>
            <w:pStyle w:val="Sumrio1"/>
            <w:rPr>
              <w:rFonts w:asciiTheme="minorHAnsi" w:eastAsiaTheme="minorEastAsia" w:hAnsiTheme="minorHAnsi" w:cstheme="minorBidi"/>
              <w:noProof/>
              <w:sz w:val="22"/>
              <w:lang w:eastAsia="ja-JP"/>
            </w:rPr>
          </w:pPr>
          <w:hyperlink w:anchor="_Toc26353183" w:history="1">
            <w:r w:rsidR="00103DDB" w:rsidRPr="00524243">
              <w:rPr>
                <w:rStyle w:val="Hyperlink"/>
                <w:noProof/>
              </w:rPr>
              <w:t>RESUMO</w:t>
            </w:r>
            <w:r w:rsidR="00103DDB">
              <w:rPr>
                <w:noProof/>
                <w:webHidden/>
              </w:rPr>
              <w:tab/>
            </w:r>
            <w:r w:rsidR="00103DDB">
              <w:rPr>
                <w:noProof/>
                <w:webHidden/>
              </w:rPr>
              <w:fldChar w:fldCharType="begin"/>
            </w:r>
            <w:r w:rsidR="00103DDB">
              <w:rPr>
                <w:noProof/>
                <w:webHidden/>
              </w:rPr>
              <w:instrText xml:space="preserve"> PAGEREF _Toc26353183 \h </w:instrText>
            </w:r>
            <w:r w:rsidR="00103DDB">
              <w:rPr>
                <w:noProof/>
                <w:webHidden/>
              </w:rPr>
            </w:r>
            <w:r w:rsidR="00103DDB">
              <w:rPr>
                <w:noProof/>
                <w:webHidden/>
              </w:rPr>
              <w:fldChar w:fldCharType="separate"/>
            </w:r>
            <w:r w:rsidR="00103DDB">
              <w:rPr>
                <w:noProof/>
                <w:webHidden/>
              </w:rPr>
              <w:t>7</w:t>
            </w:r>
            <w:r w:rsidR="00103DDB">
              <w:rPr>
                <w:noProof/>
                <w:webHidden/>
              </w:rPr>
              <w:fldChar w:fldCharType="end"/>
            </w:r>
          </w:hyperlink>
        </w:p>
        <w:p w:rsidR="00103DDB" w:rsidRDefault="00FA7D3C">
          <w:pPr>
            <w:pStyle w:val="Sumrio1"/>
            <w:rPr>
              <w:rFonts w:asciiTheme="minorHAnsi" w:eastAsiaTheme="minorEastAsia" w:hAnsiTheme="minorHAnsi" w:cstheme="minorBidi"/>
              <w:noProof/>
              <w:sz w:val="22"/>
              <w:lang w:eastAsia="ja-JP"/>
            </w:rPr>
          </w:pPr>
          <w:hyperlink w:anchor="_Toc26353184" w:history="1">
            <w:r w:rsidR="00103DDB" w:rsidRPr="00524243">
              <w:rPr>
                <w:rStyle w:val="Hyperlink"/>
                <w:noProof/>
              </w:rPr>
              <w:t>ABSTRACT</w:t>
            </w:r>
            <w:r w:rsidR="00103DDB">
              <w:rPr>
                <w:noProof/>
                <w:webHidden/>
              </w:rPr>
              <w:tab/>
            </w:r>
            <w:r w:rsidR="00103DDB">
              <w:rPr>
                <w:noProof/>
                <w:webHidden/>
              </w:rPr>
              <w:fldChar w:fldCharType="begin"/>
            </w:r>
            <w:r w:rsidR="00103DDB">
              <w:rPr>
                <w:noProof/>
                <w:webHidden/>
              </w:rPr>
              <w:instrText xml:space="preserve"> PAGEREF _Toc26353184 \h </w:instrText>
            </w:r>
            <w:r w:rsidR="00103DDB">
              <w:rPr>
                <w:noProof/>
                <w:webHidden/>
              </w:rPr>
            </w:r>
            <w:r w:rsidR="00103DDB">
              <w:rPr>
                <w:noProof/>
                <w:webHidden/>
              </w:rPr>
              <w:fldChar w:fldCharType="separate"/>
            </w:r>
            <w:r w:rsidR="00103DDB">
              <w:rPr>
                <w:noProof/>
                <w:webHidden/>
              </w:rPr>
              <w:t>8</w:t>
            </w:r>
            <w:r w:rsidR="00103DDB">
              <w:rPr>
                <w:noProof/>
                <w:webHidden/>
              </w:rPr>
              <w:fldChar w:fldCharType="end"/>
            </w:r>
          </w:hyperlink>
        </w:p>
        <w:p w:rsidR="00103DDB" w:rsidRDefault="00FA7D3C">
          <w:pPr>
            <w:pStyle w:val="Sumrio1"/>
            <w:rPr>
              <w:rFonts w:asciiTheme="minorHAnsi" w:eastAsiaTheme="minorEastAsia" w:hAnsiTheme="minorHAnsi" w:cstheme="minorBidi"/>
              <w:noProof/>
              <w:sz w:val="22"/>
              <w:lang w:eastAsia="ja-JP"/>
            </w:rPr>
          </w:pPr>
          <w:hyperlink w:anchor="_Toc26353185" w:history="1">
            <w:r w:rsidR="00103DDB" w:rsidRPr="00524243">
              <w:rPr>
                <w:rStyle w:val="Hyperlink"/>
                <w:noProof/>
              </w:rPr>
              <w:t>SUMÁRIO</w:t>
            </w:r>
            <w:r w:rsidR="00103DDB">
              <w:rPr>
                <w:noProof/>
                <w:webHidden/>
              </w:rPr>
              <w:tab/>
            </w:r>
            <w:r w:rsidR="00103DDB">
              <w:rPr>
                <w:noProof/>
                <w:webHidden/>
              </w:rPr>
              <w:fldChar w:fldCharType="begin"/>
            </w:r>
            <w:r w:rsidR="00103DDB">
              <w:rPr>
                <w:noProof/>
                <w:webHidden/>
              </w:rPr>
              <w:instrText xml:space="preserve"> PAGEREF _Toc26353185 \h </w:instrText>
            </w:r>
            <w:r w:rsidR="00103DDB">
              <w:rPr>
                <w:noProof/>
                <w:webHidden/>
              </w:rPr>
            </w:r>
            <w:r w:rsidR="00103DDB">
              <w:rPr>
                <w:noProof/>
                <w:webHidden/>
              </w:rPr>
              <w:fldChar w:fldCharType="separate"/>
            </w:r>
            <w:r w:rsidR="00103DDB">
              <w:rPr>
                <w:noProof/>
                <w:webHidden/>
              </w:rPr>
              <w:t>9</w:t>
            </w:r>
            <w:r w:rsidR="00103DDB">
              <w:rPr>
                <w:noProof/>
                <w:webHidden/>
              </w:rPr>
              <w:fldChar w:fldCharType="end"/>
            </w:r>
          </w:hyperlink>
        </w:p>
        <w:p w:rsidR="00103DDB" w:rsidRDefault="00FA7D3C">
          <w:pPr>
            <w:pStyle w:val="Sumrio1"/>
            <w:rPr>
              <w:rFonts w:asciiTheme="minorHAnsi" w:eastAsiaTheme="minorEastAsia" w:hAnsiTheme="minorHAnsi" w:cstheme="minorBidi"/>
              <w:noProof/>
              <w:sz w:val="22"/>
              <w:lang w:eastAsia="ja-JP"/>
            </w:rPr>
          </w:pPr>
          <w:hyperlink w:anchor="_Toc26353186" w:history="1">
            <w:r w:rsidR="00103DDB" w:rsidRPr="00524243">
              <w:rPr>
                <w:rStyle w:val="Hyperlink"/>
                <w:noProof/>
              </w:rPr>
              <w:t>1 INTRODUÇÃO</w:t>
            </w:r>
            <w:r w:rsidR="00103DDB">
              <w:rPr>
                <w:noProof/>
                <w:webHidden/>
              </w:rPr>
              <w:tab/>
            </w:r>
            <w:r w:rsidR="00103DDB">
              <w:rPr>
                <w:noProof/>
                <w:webHidden/>
              </w:rPr>
              <w:fldChar w:fldCharType="begin"/>
            </w:r>
            <w:r w:rsidR="00103DDB">
              <w:rPr>
                <w:noProof/>
                <w:webHidden/>
              </w:rPr>
              <w:instrText xml:space="preserve"> PAGEREF _Toc26353186 \h </w:instrText>
            </w:r>
            <w:r w:rsidR="00103DDB">
              <w:rPr>
                <w:noProof/>
                <w:webHidden/>
              </w:rPr>
            </w:r>
            <w:r w:rsidR="00103DDB">
              <w:rPr>
                <w:noProof/>
                <w:webHidden/>
              </w:rPr>
              <w:fldChar w:fldCharType="separate"/>
            </w:r>
            <w:r w:rsidR="00103DDB">
              <w:rPr>
                <w:noProof/>
                <w:webHidden/>
              </w:rPr>
              <w:t>11</w:t>
            </w:r>
            <w:r w:rsidR="00103DDB">
              <w:rPr>
                <w:noProof/>
                <w:webHidden/>
              </w:rPr>
              <w:fldChar w:fldCharType="end"/>
            </w:r>
          </w:hyperlink>
        </w:p>
        <w:p w:rsidR="00103DDB" w:rsidRDefault="00FA7D3C">
          <w:pPr>
            <w:pStyle w:val="Sumrio2"/>
            <w:tabs>
              <w:tab w:val="right" w:leader="dot" w:pos="9062"/>
            </w:tabs>
            <w:spacing w:after="168"/>
            <w:rPr>
              <w:rFonts w:asciiTheme="minorHAnsi" w:eastAsiaTheme="minorEastAsia" w:hAnsiTheme="minorHAnsi" w:cstheme="minorBidi"/>
              <w:noProof/>
              <w:sz w:val="22"/>
              <w:lang w:eastAsia="ja-JP"/>
            </w:rPr>
          </w:pPr>
          <w:hyperlink w:anchor="_Toc26353187" w:history="1">
            <w:r w:rsidR="00103DDB" w:rsidRPr="00524243">
              <w:rPr>
                <w:rStyle w:val="Hyperlink"/>
                <w:noProof/>
              </w:rPr>
              <w:t>1.1 Justificativa</w:t>
            </w:r>
            <w:r w:rsidR="00103DDB">
              <w:rPr>
                <w:noProof/>
                <w:webHidden/>
              </w:rPr>
              <w:tab/>
            </w:r>
            <w:r w:rsidR="00103DDB">
              <w:rPr>
                <w:noProof/>
                <w:webHidden/>
              </w:rPr>
              <w:fldChar w:fldCharType="begin"/>
            </w:r>
            <w:r w:rsidR="00103DDB">
              <w:rPr>
                <w:noProof/>
                <w:webHidden/>
              </w:rPr>
              <w:instrText xml:space="preserve"> PAGEREF _Toc26353187 \h </w:instrText>
            </w:r>
            <w:r w:rsidR="00103DDB">
              <w:rPr>
                <w:noProof/>
                <w:webHidden/>
              </w:rPr>
            </w:r>
            <w:r w:rsidR="00103DDB">
              <w:rPr>
                <w:noProof/>
                <w:webHidden/>
              </w:rPr>
              <w:fldChar w:fldCharType="separate"/>
            </w:r>
            <w:r w:rsidR="00103DDB">
              <w:rPr>
                <w:noProof/>
                <w:webHidden/>
              </w:rPr>
              <w:t>11</w:t>
            </w:r>
            <w:r w:rsidR="00103DDB">
              <w:rPr>
                <w:noProof/>
                <w:webHidden/>
              </w:rPr>
              <w:fldChar w:fldCharType="end"/>
            </w:r>
          </w:hyperlink>
        </w:p>
        <w:p w:rsidR="00103DDB" w:rsidRDefault="00FA7D3C">
          <w:pPr>
            <w:pStyle w:val="Sumrio2"/>
            <w:tabs>
              <w:tab w:val="right" w:leader="dot" w:pos="9062"/>
            </w:tabs>
            <w:spacing w:after="168"/>
            <w:rPr>
              <w:rFonts w:asciiTheme="minorHAnsi" w:eastAsiaTheme="minorEastAsia" w:hAnsiTheme="minorHAnsi" w:cstheme="minorBidi"/>
              <w:noProof/>
              <w:sz w:val="22"/>
              <w:lang w:eastAsia="ja-JP"/>
            </w:rPr>
          </w:pPr>
          <w:hyperlink w:anchor="_Toc26353188" w:history="1">
            <w:r w:rsidR="00103DDB" w:rsidRPr="00524243">
              <w:rPr>
                <w:rStyle w:val="Hyperlink"/>
                <w:noProof/>
              </w:rPr>
              <w:t>1.2 Problematização</w:t>
            </w:r>
            <w:r w:rsidR="00103DDB">
              <w:rPr>
                <w:noProof/>
                <w:webHidden/>
              </w:rPr>
              <w:tab/>
            </w:r>
            <w:r w:rsidR="00103DDB">
              <w:rPr>
                <w:noProof/>
                <w:webHidden/>
              </w:rPr>
              <w:fldChar w:fldCharType="begin"/>
            </w:r>
            <w:r w:rsidR="00103DDB">
              <w:rPr>
                <w:noProof/>
                <w:webHidden/>
              </w:rPr>
              <w:instrText xml:space="preserve"> PAGEREF _Toc26353188 \h </w:instrText>
            </w:r>
            <w:r w:rsidR="00103DDB">
              <w:rPr>
                <w:noProof/>
                <w:webHidden/>
              </w:rPr>
            </w:r>
            <w:r w:rsidR="00103DDB">
              <w:rPr>
                <w:noProof/>
                <w:webHidden/>
              </w:rPr>
              <w:fldChar w:fldCharType="separate"/>
            </w:r>
            <w:r w:rsidR="00103DDB">
              <w:rPr>
                <w:noProof/>
                <w:webHidden/>
              </w:rPr>
              <w:t>11</w:t>
            </w:r>
            <w:r w:rsidR="00103DDB">
              <w:rPr>
                <w:noProof/>
                <w:webHidden/>
              </w:rPr>
              <w:fldChar w:fldCharType="end"/>
            </w:r>
          </w:hyperlink>
        </w:p>
        <w:p w:rsidR="00103DDB" w:rsidRDefault="00FA7D3C">
          <w:pPr>
            <w:pStyle w:val="Sumrio2"/>
            <w:tabs>
              <w:tab w:val="right" w:leader="dot" w:pos="9062"/>
            </w:tabs>
            <w:spacing w:after="168"/>
            <w:rPr>
              <w:rFonts w:asciiTheme="minorHAnsi" w:eastAsiaTheme="minorEastAsia" w:hAnsiTheme="minorHAnsi" w:cstheme="minorBidi"/>
              <w:noProof/>
              <w:sz w:val="22"/>
              <w:lang w:eastAsia="ja-JP"/>
            </w:rPr>
          </w:pPr>
          <w:hyperlink w:anchor="_Toc26353189" w:history="1">
            <w:r w:rsidR="00103DDB" w:rsidRPr="00524243">
              <w:rPr>
                <w:rStyle w:val="Hyperlink"/>
                <w:noProof/>
              </w:rPr>
              <w:t>1.3 Delimitação do tema</w:t>
            </w:r>
            <w:r w:rsidR="00103DDB">
              <w:rPr>
                <w:noProof/>
                <w:webHidden/>
              </w:rPr>
              <w:tab/>
            </w:r>
            <w:r w:rsidR="00103DDB">
              <w:rPr>
                <w:noProof/>
                <w:webHidden/>
              </w:rPr>
              <w:fldChar w:fldCharType="begin"/>
            </w:r>
            <w:r w:rsidR="00103DDB">
              <w:rPr>
                <w:noProof/>
                <w:webHidden/>
              </w:rPr>
              <w:instrText xml:space="preserve"> PAGEREF _Toc26353189 \h </w:instrText>
            </w:r>
            <w:r w:rsidR="00103DDB">
              <w:rPr>
                <w:noProof/>
                <w:webHidden/>
              </w:rPr>
            </w:r>
            <w:r w:rsidR="00103DDB">
              <w:rPr>
                <w:noProof/>
                <w:webHidden/>
              </w:rPr>
              <w:fldChar w:fldCharType="separate"/>
            </w:r>
            <w:r w:rsidR="00103DDB">
              <w:rPr>
                <w:noProof/>
                <w:webHidden/>
              </w:rPr>
              <w:t>11</w:t>
            </w:r>
            <w:r w:rsidR="00103DDB">
              <w:rPr>
                <w:noProof/>
                <w:webHidden/>
              </w:rPr>
              <w:fldChar w:fldCharType="end"/>
            </w:r>
          </w:hyperlink>
        </w:p>
        <w:p w:rsidR="00103DDB" w:rsidRDefault="00FA7D3C">
          <w:pPr>
            <w:pStyle w:val="Sumrio2"/>
            <w:tabs>
              <w:tab w:val="right" w:leader="dot" w:pos="9062"/>
            </w:tabs>
            <w:spacing w:after="168"/>
            <w:rPr>
              <w:rFonts w:asciiTheme="minorHAnsi" w:eastAsiaTheme="minorEastAsia" w:hAnsiTheme="minorHAnsi" w:cstheme="minorBidi"/>
              <w:noProof/>
              <w:sz w:val="22"/>
              <w:lang w:eastAsia="ja-JP"/>
            </w:rPr>
          </w:pPr>
          <w:hyperlink w:anchor="_Toc26353190" w:history="1">
            <w:r w:rsidR="00103DDB" w:rsidRPr="00524243">
              <w:rPr>
                <w:rStyle w:val="Hyperlink"/>
                <w:noProof/>
              </w:rPr>
              <w:t>1.4 Objetivos</w:t>
            </w:r>
            <w:r w:rsidR="00103DDB">
              <w:rPr>
                <w:noProof/>
                <w:webHidden/>
              </w:rPr>
              <w:tab/>
            </w:r>
            <w:r w:rsidR="00103DDB">
              <w:rPr>
                <w:noProof/>
                <w:webHidden/>
              </w:rPr>
              <w:fldChar w:fldCharType="begin"/>
            </w:r>
            <w:r w:rsidR="00103DDB">
              <w:rPr>
                <w:noProof/>
                <w:webHidden/>
              </w:rPr>
              <w:instrText xml:space="preserve"> PAGEREF _Toc26353190 \h </w:instrText>
            </w:r>
            <w:r w:rsidR="00103DDB">
              <w:rPr>
                <w:noProof/>
                <w:webHidden/>
              </w:rPr>
            </w:r>
            <w:r w:rsidR="00103DDB">
              <w:rPr>
                <w:noProof/>
                <w:webHidden/>
              </w:rPr>
              <w:fldChar w:fldCharType="separate"/>
            </w:r>
            <w:r w:rsidR="00103DDB">
              <w:rPr>
                <w:noProof/>
                <w:webHidden/>
              </w:rPr>
              <w:t>11</w:t>
            </w:r>
            <w:r w:rsidR="00103DDB">
              <w:rPr>
                <w:noProof/>
                <w:webHidden/>
              </w:rPr>
              <w:fldChar w:fldCharType="end"/>
            </w:r>
          </w:hyperlink>
        </w:p>
        <w:p w:rsidR="00103DDB" w:rsidRDefault="00FA7D3C">
          <w:pPr>
            <w:pStyle w:val="Sumrio3"/>
            <w:tabs>
              <w:tab w:val="right" w:leader="dot" w:pos="9062"/>
            </w:tabs>
            <w:spacing w:after="168"/>
            <w:rPr>
              <w:rFonts w:asciiTheme="minorHAnsi" w:eastAsiaTheme="minorEastAsia" w:hAnsiTheme="minorHAnsi" w:cstheme="minorBidi"/>
              <w:noProof/>
              <w:sz w:val="22"/>
              <w:lang w:eastAsia="ja-JP"/>
            </w:rPr>
          </w:pPr>
          <w:hyperlink w:anchor="_Toc26353191" w:history="1">
            <w:r w:rsidR="00103DDB" w:rsidRPr="00524243">
              <w:rPr>
                <w:rStyle w:val="Hyperlink"/>
                <w:noProof/>
              </w:rPr>
              <w:t>1.4.1 Objetivos gerais</w:t>
            </w:r>
            <w:r w:rsidR="00103DDB">
              <w:rPr>
                <w:noProof/>
                <w:webHidden/>
              </w:rPr>
              <w:tab/>
            </w:r>
            <w:r w:rsidR="00103DDB">
              <w:rPr>
                <w:noProof/>
                <w:webHidden/>
              </w:rPr>
              <w:fldChar w:fldCharType="begin"/>
            </w:r>
            <w:r w:rsidR="00103DDB">
              <w:rPr>
                <w:noProof/>
                <w:webHidden/>
              </w:rPr>
              <w:instrText xml:space="preserve"> PAGEREF _Toc26353191 \h </w:instrText>
            </w:r>
            <w:r w:rsidR="00103DDB">
              <w:rPr>
                <w:noProof/>
                <w:webHidden/>
              </w:rPr>
            </w:r>
            <w:r w:rsidR="00103DDB">
              <w:rPr>
                <w:noProof/>
                <w:webHidden/>
              </w:rPr>
              <w:fldChar w:fldCharType="separate"/>
            </w:r>
            <w:r w:rsidR="00103DDB">
              <w:rPr>
                <w:noProof/>
                <w:webHidden/>
              </w:rPr>
              <w:t>11</w:t>
            </w:r>
            <w:r w:rsidR="00103DDB">
              <w:rPr>
                <w:noProof/>
                <w:webHidden/>
              </w:rPr>
              <w:fldChar w:fldCharType="end"/>
            </w:r>
          </w:hyperlink>
        </w:p>
        <w:p w:rsidR="00103DDB" w:rsidRDefault="00FA7D3C">
          <w:pPr>
            <w:pStyle w:val="Sumrio3"/>
            <w:tabs>
              <w:tab w:val="right" w:leader="dot" w:pos="9062"/>
            </w:tabs>
            <w:spacing w:after="168"/>
            <w:rPr>
              <w:rFonts w:asciiTheme="minorHAnsi" w:eastAsiaTheme="minorEastAsia" w:hAnsiTheme="minorHAnsi" w:cstheme="minorBidi"/>
              <w:noProof/>
              <w:sz w:val="22"/>
              <w:lang w:eastAsia="ja-JP"/>
            </w:rPr>
          </w:pPr>
          <w:hyperlink w:anchor="_Toc26353192" w:history="1">
            <w:r w:rsidR="00103DDB" w:rsidRPr="00524243">
              <w:rPr>
                <w:rStyle w:val="Hyperlink"/>
                <w:noProof/>
              </w:rPr>
              <w:t>1.4.2 Objetivos específicos</w:t>
            </w:r>
            <w:r w:rsidR="00103DDB">
              <w:rPr>
                <w:noProof/>
                <w:webHidden/>
              </w:rPr>
              <w:tab/>
            </w:r>
            <w:r w:rsidR="00103DDB">
              <w:rPr>
                <w:noProof/>
                <w:webHidden/>
              </w:rPr>
              <w:fldChar w:fldCharType="begin"/>
            </w:r>
            <w:r w:rsidR="00103DDB">
              <w:rPr>
                <w:noProof/>
                <w:webHidden/>
              </w:rPr>
              <w:instrText xml:space="preserve"> PAGEREF _Toc26353192 \h </w:instrText>
            </w:r>
            <w:r w:rsidR="00103DDB">
              <w:rPr>
                <w:noProof/>
                <w:webHidden/>
              </w:rPr>
            </w:r>
            <w:r w:rsidR="00103DDB">
              <w:rPr>
                <w:noProof/>
                <w:webHidden/>
              </w:rPr>
              <w:fldChar w:fldCharType="separate"/>
            </w:r>
            <w:r w:rsidR="00103DDB">
              <w:rPr>
                <w:noProof/>
                <w:webHidden/>
              </w:rPr>
              <w:t>12</w:t>
            </w:r>
            <w:r w:rsidR="00103DDB">
              <w:rPr>
                <w:noProof/>
                <w:webHidden/>
              </w:rPr>
              <w:fldChar w:fldCharType="end"/>
            </w:r>
          </w:hyperlink>
        </w:p>
        <w:p w:rsidR="00103DDB" w:rsidRDefault="00FA7D3C">
          <w:pPr>
            <w:pStyle w:val="Sumrio2"/>
            <w:tabs>
              <w:tab w:val="right" w:leader="dot" w:pos="9062"/>
            </w:tabs>
            <w:spacing w:after="168"/>
            <w:rPr>
              <w:rFonts w:asciiTheme="minorHAnsi" w:eastAsiaTheme="minorEastAsia" w:hAnsiTheme="minorHAnsi" w:cstheme="minorBidi"/>
              <w:noProof/>
              <w:sz w:val="22"/>
              <w:lang w:eastAsia="ja-JP"/>
            </w:rPr>
          </w:pPr>
          <w:hyperlink w:anchor="_Toc26353193" w:history="1">
            <w:r w:rsidR="00103DDB" w:rsidRPr="00524243">
              <w:rPr>
                <w:rStyle w:val="Hyperlink"/>
                <w:noProof/>
              </w:rPr>
              <w:t>1.5 Metodologia</w:t>
            </w:r>
            <w:r w:rsidR="00103DDB">
              <w:rPr>
                <w:noProof/>
                <w:webHidden/>
              </w:rPr>
              <w:tab/>
            </w:r>
            <w:r w:rsidR="00103DDB">
              <w:rPr>
                <w:noProof/>
                <w:webHidden/>
              </w:rPr>
              <w:fldChar w:fldCharType="begin"/>
            </w:r>
            <w:r w:rsidR="00103DDB">
              <w:rPr>
                <w:noProof/>
                <w:webHidden/>
              </w:rPr>
              <w:instrText xml:space="preserve"> PAGEREF _Toc26353193 \h </w:instrText>
            </w:r>
            <w:r w:rsidR="00103DDB">
              <w:rPr>
                <w:noProof/>
                <w:webHidden/>
              </w:rPr>
            </w:r>
            <w:r w:rsidR="00103DDB">
              <w:rPr>
                <w:noProof/>
                <w:webHidden/>
              </w:rPr>
              <w:fldChar w:fldCharType="separate"/>
            </w:r>
            <w:r w:rsidR="00103DDB">
              <w:rPr>
                <w:noProof/>
                <w:webHidden/>
              </w:rPr>
              <w:t>12</w:t>
            </w:r>
            <w:r w:rsidR="00103DDB">
              <w:rPr>
                <w:noProof/>
                <w:webHidden/>
              </w:rPr>
              <w:fldChar w:fldCharType="end"/>
            </w:r>
          </w:hyperlink>
        </w:p>
        <w:p w:rsidR="00103DDB" w:rsidRDefault="00FA7D3C">
          <w:pPr>
            <w:pStyle w:val="Sumrio1"/>
            <w:rPr>
              <w:rFonts w:asciiTheme="minorHAnsi" w:eastAsiaTheme="minorEastAsia" w:hAnsiTheme="minorHAnsi" w:cstheme="minorBidi"/>
              <w:noProof/>
              <w:sz w:val="22"/>
              <w:lang w:eastAsia="ja-JP"/>
            </w:rPr>
          </w:pPr>
          <w:hyperlink w:anchor="_Toc26353194" w:history="1">
            <w:r w:rsidR="00103DDB" w:rsidRPr="00524243">
              <w:rPr>
                <w:rStyle w:val="Hyperlink"/>
                <w:noProof/>
              </w:rPr>
              <w:t>2 EMBASAMENTO TEÓRICO</w:t>
            </w:r>
            <w:r w:rsidR="00103DDB">
              <w:rPr>
                <w:noProof/>
                <w:webHidden/>
              </w:rPr>
              <w:tab/>
            </w:r>
            <w:r w:rsidR="00103DDB">
              <w:rPr>
                <w:noProof/>
                <w:webHidden/>
              </w:rPr>
              <w:fldChar w:fldCharType="begin"/>
            </w:r>
            <w:r w:rsidR="00103DDB">
              <w:rPr>
                <w:noProof/>
                <w:webHidden/>
              </w:rPr>
              <w:instrText xml:space="preserve"> PAGEREF _Toc26353194 \h </w:instrText>
            </w:r>
            <w:r w:rsidR="00103DDB">
              <w:rPr>
                <w:noProof/>
                <w:webHidden/>
              </w:rPr>
            </w:r>
            <w:r w:rsidR="00103DDB">
              <w:rPr>
                <w:noProof/>
                <w:webHidden/>
              </w:rPr>
              <w:fldChar w:fldCharType="separate"/>
            </w:r>
            <w:r w:rsidR="00103DDB">
              <w:rPr>
                <w:noProof/>
                <w:webHidden/>
              </w:rPr>
              <w:t>14</w:t>
            </w:r>
            <w:r w:rsidR="00103DDB">
              <w:rPr>
                <w:noProof/>
                <w:webHidden/>
              </w:rPr>
              <w:fldChar w:fldCharType="end"/>
            </w:r>
          </w:hyperlink>
        </w:p>
        <w:p w:rsidR="00103DDB" w:rsidRDefault="00FA7D3C">
          <w:pPr>
            <w:pStyle w:val="Sumrio2"/>
            <w:tabs>
              <w:tab w:val="right" w:leader="dot" w:pos="9062"/>
            </w:tabs>
            <w:spacing w:after="168"/>
            <w:rPr>
              <w:rFonts w:asciiTheme="minorHAnsi" w:eastAsiaTheme="minorEastAsia" w:hAnsiTheme="minorHAnsi" w:cstheme="minorBidi"/>
              <w:noProof/>
              <w:sz w:val="22"/>
              <w:lang w:eastAsia="ja-JP"/>
            </w:rPr>
          </w:pPr>
          <w:hyperlink w:anchor="_Toc26353195" w:history="1">
            <w:r w:rsidR="00103DDB" w:rsidRPr="00524243">
              <w:rPr>
                <w:rStyle w:val="Hyperlink"/>
                <w:noProof/>
              </w:rPr>
              <w:t xml:space="preserve">2.1 </w:t>
            </w:r>
            <w:r w:rsidR="00103DDB" w:rsidRPr="00524243">
              <w:rPr>
                <w:rStyle w:val="Hyperlink"/>
                <w:i/>
                <w:noProof/>
              </w:rPr>
              <w:t>Business Intelligence</w:t>
            </w:r>
            <w:r w:rsidR="00103DDB">
              <w:rPr>
                <w:noProof/>
                <w:webHidden/>
              </w:rPr>
              <w:tab/>
            </w:r>
            <w:r w:rsidR="00103DDB">
              <w:rPr>
                <w:noProof/>
                <w:webHidden/>
              </w:rPr>
              <w:fldChar w:fldCharType="begin"/>
            </w:r>
            <w:r w:rsidR="00103DDB">
              <w:rPr>
                <w:noProof/>
                <w:webHidden/>
              </w:rPr>
              <w:instrText xml:space="preserve"> PAGEREF _Toc26353195 \h </w:instrText>
            </w:r>
            <w:r w:rsidR="00103DDB">
              <w:rPr>
                <w:noProof/>
                <w:webHidden/>
              </w:rPr>
            </w:r>
            <w:r w:rsidR="00103DDB">
              <w:rPr>
                <w:noProof/>
                <w:webHidden/>
              </w:rPr>
              <w:fldChar w:fldCharType="separate"/>
            </w:r>
            <w:r w:rsidR="00103DDB">
              <w:rPr>
                <w:noProof/>
                <w:webHidden/>
              </w:rPr>
              <w:t>14</w:t>
            </w:r>
            <w:r w:rsidR="00103DDB">
              <w:rPr>
                <w:noProof/>
                <w:webHidden/>
              </w:rPr>
              <w:fldChar w:fldCharType="end"/>
            </w:r>
          </w:hyperlink>
        </w:p>
        <w:p w:rsidR="00103DDB" w:rsidRDefault="00FA7D3C">
          <w:pPr>
            <w:pStyle w:val="Sumrio2"/>
            <w:tabs>
              <w:tab w:val="right" w:leader="dot" w:pos="9062"/>
            </w:tabs>
            <w:spacing w:after="168"/>
            <w:rPr>
              <w:rFonts w:asciiTheme="minorHAnsi" w:eastAsiaTheme="minorEastAsia" w:hAnsiTheme="minorHAnsi" w:cstheme="minorBidi"/>
              <w:noProof/>
              <w:sz w:val="22"/>
              <w:lang w:eastAsia="ja-JP"/>
            </w:rPr>
          </w:pPr>
          <w:hyperlink w:anchor="_Toc26353196" w:history="1">
            <w:r w:rsidR="00103DDB" w:rsidRPr="00524243">
              <w:rPr>
                <w:rStyle w:val="Hyperlink"/>
                <w:noProof/>
              </w:rPr>
              <w:t>2.2 Sistemas de Informação OLAP/OLTP</w:t>
            </w:r>
            <w:r w:rsidR="00103DDB">
              <w:rPr>
                <w:noProof/>
                <w:webHidden/>
              </w:rPr>
              <w:tab/>
            </w:r>
            <w:r w:rsidR="00103DDB">
              <w:rPr>
                <w:noProof/>
                <w:webHidden/>
              </w:rPr>
              <w:fldChar w:fldCharType="begin"/>
            </w:r>
            <w:r w:rsidR="00103DDB">
              <w:rPr>
                <w:noProof/>
                <w:webHidden/>
              </w:rPr>
              <w:instrText xml:space="preserve"> PAGEREF _Toc26353196 \h </w:instrText>
            </w:r>
            <w:r w:rsidR="00103DDB">
              <w:rPr>
                <w:noProof/>
                <w:webHidden/>
              </w:rPr>
            </w:r>
            <w:r w:rsidR="00103DDB">
              <w:rPr>
                <w:noProof/>
                <w:webHidden/>
              </w:rPr>
              <w:fldChar w:fldCharType="separate"/>
            </w:r>
            <w:r w:rsidR="00103DDB">
              <w:rPr>
                <w:noProof/>
                <w:webHidden/>
              </w:rPr>
              <w:t>17</w:t>
            </w:r>
            <w:r w:rsidR="00103DDB">
              <w:rPr>
                <w:noProof/>
                <w:webHidden/>
              </w:rPr>
              <w:fldChar w:fldCharType="end"/>
            </w:r>
          </w:hyperlink>
        </w:p>
        <w:p w:rsidR="00103DDB" w:rsidRDefault="00FA7D3C">
          <w:pPr>
            <w:pStyle w:val="Sumrio2"/>
            <w:tabs>
              <w:tab w:val="right" w:leader="dot" w:pos="9062"/>
            </w:tabs>
            <w:spacing w:after="168"/>
            <w:rPr>
              <w:rFonts w:asciiTheme="minorHAnsi" w:eastAsiaTheme="minorEastAsia" w:hAnsiTheme="minorHAnsi" w:cstheme="minorBidi"/>
              <w:noProof/>
              <w:sz w:val="22"/>
              <w:lang w:eastAsia="ja-JP"/>
            </w:rPr>
          </w:pPr>
          <w:hyperlink w:anchor="_Toc26353197" w:history="1">
            <w:r w:rsidR="00103DDB" w:rsidRPr="00524243">
              <w:rPr>
                <w:rStyle w:val="Hyperlink"/>
                <w:noProof/>
              </w:rPr>
              <w:t xml:space="preserve">2.3 </w:t>
            </w:r>
            <w:r w:rsidR="00103DDB" w:rsidRPr="00524243">
              <w:rPr>
                <w:rStyle w:val="Hyperlink"/>
                <w:i/>
                <w:noProof/>
              </w:rPr>
              <w:t>Data Warehouse</w:t>
            </w:r>
            <w:r w:rsidR="00103DDB">
              <w:rPr>
                <w:noProof/>
                <w:webHidden/>
              </w:rPr>
              <w:tab/>
            </w:r>
            <w:r w:rsidR="00103DDB">
              <w:rPr>
                <w:noProof/>
                <w:webHidden/>
              </w:rPr>
              <w:fldChar w:fldCharType="begin"/>
            </w:r>
            <w:r w:rsidR="00103DDB">
              <w:rPr>
                <w:noProof/>
                <w:webHidden/>
              </w:rPr>
              <w:instrText xml:space="preserve"> PAGEREF _Toc26353197 \h </w:instrText>
            </w:r>
            <w:r w:rsidR="00103DDB">
              <w:rPr>
                <w:noProof/>
                <w:webHidden/>
              </w:rPr>
            </w:r>
            <w:r w:rsidR="00103DDB">
              <w:rPr>
                <w:noProof/>
                <w:webHidden/>
              </w:rPr>
              <w:fldChar w:fldCharType="separate"/>
            </w:r>
            <w:r w:rsidR="00103DDB">
              <w:rPr>
                <w:noProof/>
                <w:webHidden/>
              </w:rPr>
              <w:t>18</w:t>
            </w:r>
            <w:r w:rsidR="00103DDB">
              <w:rPr>
                <w:noProof/>
                <w:webHidden/>
              </w:rPr>
              <w:fldChar w:fldCharType="end"/>
            </w:r>
          </w:hyperlink>
        </w:p>
        <w:p w:rsidR="00103DDB" w:rsidRDefault="00FA7D3C">
          <w:pPr>
            <w:pStyle w:val="Sumrio2"/>
            <w:tabs>
              <w:tab w:val="right" w:leader="dot" w:pos="9062"/>
            </w:tabs>
            <w:spacing w:after="168"/>
            <w:rPr>
              <w:rFonts w:asciiTheme="minorHAnsi" w:eastAsiaTheme="minorEastAsia" w:hAnsiTheme="minorHAnsi" w:cstheme="minorBidi"/>
              <w:noProof/>
              <w:sz w:val="22"/>
              <w:lang w:eastAsia="ja-JP"/>
            </w:rPr>
          </w:pPr>
          <w:hyperlink w:anchor="_Toc26353198" w:history="1">
            <w:r w:rsidR="00103DDB" w:rsidRPr="00524243">
              <w:rPr>
                <w:rStyle w:val="Hyperlink"/>
                <w:noProof/>
              </w:rPr>
              <w:t>2.4 O Método ETL</w:t>
            </w:r>
            <w:r w:rsidR="00103DDB">
              <w:rPr>
                <w:noProof/>
                <w:webHidden/>
              </w:rPr>
              <w:tab/>
            </w:r>
            <w:r w:rsidR="00103DDB">
              <w:rPr>
                <w:noProof/>
                <w:webHidden/>
              </w:rPr>
              <w:fldChar w:fldCharType="begin"/>
            </w:r>
            <w:r w:rsidR="00103DDB">
              <w:rPr>
                <w:noProof/>
                <w:webHidden/>
              </w:rPr>
              <w:instrText xml:space="preserve"> PAGEREF _Toc26353198 \h </w:instrText>
            </w:r>
            <w:r w:rsidR="00103DDB">
              <w:rPr>
                <w:noProof/>
                <w:webHidden/>
              </w:rPr>
            </w:r>
            <w:r w:rsidR="00103DDB">
              <w:rPr>
                <w:noProof/>
                <w:webHidden/>
              </w:rPr>
              <w:fldChar w:fldCharType="separate"/>
            </w:r>
            <w:r w:rsidR="00103DDB">
              <w:rPr>
                <w:noProof/>
                <w:webHidden/>
              </w:rPr>
              <w:t>19</w:t>
            </w:r>
            <w:r w:rsidR="00103DDB">
              <w:rPr>
                <w:noProof/>
                <w:webHidden/>
              </w:rPr>
              <w:fldChar w:fldCharType="end"/>
            </w:r>
          </w:hyperlink>
        </w:p>
        <w:p w:rsidR="00103DDB" w:rsidRDefault="00FA7D3C">
          <w:pPr>
            <w:pStyle w:val="Sumrio2"/>
            <w:tabs>
              <w:tab w:val="right" w:leader="dot" w:pos="9062"/>
            </w:tabs>
            <w:spacing w:after="168"/>
            <w:rPr>
              <w:rFonts w:asciiTheme="minorHAnsi" w:eastAsiaTheme="minorEastAsia" w:hAnsiTheme="minorHAnsi" w:cstheme="minorBidi"/>
              <w:noProof/>
              <w:sz w:val="22"/>
              <w:lang w:eastAsia="ja-JP"/>
            </w:rPr>
          </w:pPr>
          <w:hyperlink w:anchor="_Toc26353199" w:history="1">
            <w:r w:rsidR="00103DDB" w:rsidRPr="00524243">
              <w:rPr>
                <w:rStyle w:val="Hyperlink"/>
                <w:noProof/>
              </w:rPr>
              <w:t>2.5 Ferramentas</w:t>
            </w:r>
            <w:r w:rsidR="00103DDB">
              <w:rPr>
                <w:noProof/>
                <w:webHidden/>
              </w:rPr>
              <w:tab/>
            </w:r>
            <w:r w:rsidR="00103DDB">
              <w:rPr>
                <w:noProof/>
                <w:webHidden/>
              </w:rPr>
              <w:fldChar w:fldCharType="begin"/>
            </w:r>
            <w:r w:rsidR="00103DDB">
              <w:rPr>
                <w:noProof/>
                <w:webHidden/>
              </w:rPr>
              <w:instrText xml:space="preserve"> PAGEREF _Toc26353199 \h </w:instrText>
            </w:r>
            <w:r w:rsidR="00103DDB">
              <w:rPr>
                <w:noProof/>
                <w:webHidden/>
              </w:rPr>
            </w:r>
            <w:r w:rsidR="00103DDB">
              <w:rPr>
                <w:noProof/>
                <w:webHidden/>
              </w:rPr>
              <w:fldChar w:fldCharType="separate"/>
            </w:r>
            <w:r w:rsidR="00103DDB">
              <w:rPr>
                <w:noProof/>
                <w:webHidden/>
              </w:rPr>
              <w:t>20</w:t>
            </w:r>
            <w:r w:rsidR="00103DDB">
              <w:rPr>
                <w:noProof/>
                <w:webHidden/>
              </w:rPr>
              <w:fldChar w:fldCharType="end"/>
            </w:r>
          </w:hyperlink>
        </w:p>
        <w:p w:rsidR="00103DDB" w:rsidRDefault="00FA7D3C">
          <w:pPr>
            <w:pStyle w:val="Sumrio3"/>
            <w:tabs>
              <w:tab w:val="right" w:leader="dot" w:pos="9062"/>
            </w:tabs>
            <w:spacing w:after="168"/>
            <w:rPr>
              <w:rFonts w:asciiTheme="minorHAnsi" w:eastAsiaTheme="minorEastAsia" w:hAnsiTheme="minorHAnsi" w:cstheme="minorBidi"/>
              <w:noProof/>
              <w:sz w:val="22"/>
              <w:lang w:eastAsia="ja-JP"/>
            </w:rPr>
          </w:pPr>
          <w:hyperlink w:anchor="_Toc26353200" w:history="1">
            <w:r w:rsidR="00103DDB" w:rsidRPr="00524243">
              <w:rPr>
                <w:rStyle w:val="Hyperlink"/>
                <w:noProof/>
              </w:rPr>
              <w:t>2.5.1 Pentaho Data Integrator</w:t>
            </w:r>
            <w:r w:rsidR="00103DDB">
              <w:rPr>
                <w:noProof/>
                <w:webHidden/>
              </w:rPr>
              <w:tab/>
            </w:r>
            <w:r w:rsidR="00103DDB">
              <w:rPr>
                <w:noProof/>
                <w:webHidden/>
              </w:rPr>
              <w:fldChar w:fldCharType="begin"/>
            </w:r>
            <w:r w:rsidR="00103DDB">
              <w:rPr>
                <w:noProof/>
                <w:webHidden/>
              </w:rPr>
              <w:instrText xml:space="preserve"> PAGEREF _Toc26353200 \h </w:instrText>
            </w:r>
            <w:r w:rsidR="00103DDB">
              <w:rPr>
                <w:noProof/>
                <w:webHidden/>
              </w:rPr>
            </w:r>
            <w:r w:rsidR="00103DDB">
              <w:rPr>
                <w:noProof/>
                <w:webHidden/>
              </w:rPr>
              <w:fldChar w:fldCharType="separate"/>
            </w:r>
            <w:r w:rsidR="00103DDB">
              <w:rPr>
                <w:noProof/>
                <w:webHidden/>
              </w:rPr>
              <w:t>20</w:t>
            </w:r>
            <w:r w:rsidR="00103DDB">
              <w:rPr>
                <w:noProof/>
                <w:webHidden/>
              </w:rPr>
              <w:fldChar w:fldCharType="end"/>
            </w:r>
          </w:hyperlink>
        </w:p>
        <w:p w:rsidR="00103DDB" w:rsidRDefault="00FA7D3C">
          <w:pPr>
            <w:pStyle w:val="Sumrio3"/>
            <w:tabs>
              <w:tab w:val="right" w:leader="dot" w:pos="9062"/>
            </w:tabs>
            <w:spacing w:after="168"/>
            <w:rPr>
              <w:rFonts w:asciiTheme="minorHAnsi" w:eastAsiaTheme="minorEastAsia" w:hAnsiTheme="minorHAnsi" w:cstheme="minorBidi"/>
              <w:noProof/>
              <w:sz w:val="22"/>
              <w:lang w:eastAsia="ja-JP"/>
            </w:rPr>
          </w:pPr>
          <w:hyperlink w:anchor="_Toc26353201" w:history="1">
            <w:r w:rsidR="00103DDB" w:rsidRPr="00524243">
              <w:rPr>
                <w:rStyle w:val="Hyperlink"/>
                <w:noProof/>
              </w:rPr>
              <w:t>2.5.2 Microsoft Power BI</w:t>
            </w:r>
            <w:r w:rsidR="00103DDB">
              <w:rPr>
                <w:noProof/>
                <w:webHidden/>
              </w:rPr>
              <w:tab/>
            </w:r>
            <w:r w:rsidR="00103DDB">
              <w:rPr>
                <w:noProof/>
                <w:webHidden/>
              </w:rPr>
              <w:fldChar w:fldCharType="begin"/>
            </w:r>
            <w:r w:rsidR="00103DDB">
              <w:rPr>
                <w:noProof/>
                <w:webHidden/>
              </w:rPr>
              <w:instrText xml:space="preserve"> PAGEREF _Toc26353201 \h </w:instrText>
            </w:r>
            <w:r w:rsidR="00103DDB">
              <w:rPr>
                <w:noProof/>
                <w:webHidden/>
              </w:rPr>
            </w:r>
            <w:r w:rsidR="00103DDB">
              <w:rPr>
                <w:noProof/>
                <w:webHidden/>
              </w:rPr>
              <w:fldChar w:fldCharType="separate"/>
            </w:r>
            <w:r w:rsidR="00103DDB">
              <w:rPr>
                <w:noProof/>
                <w:webHidden/>
              </w:rPr>
              <w:t>20</w:t>
            </w:r>
            <w:r w:rsidR="00103DDB">
              <w:rPr>
                <w:noProof/>
                <w:webHidden/>
              </w:rPr>
              <w:fldChar w:fldCharType="end"/>
            </w:r>
          </w:hyperlink>
        </w:p>
        <w:p w:rsidR="00103DDB" w:rsidRDefault="00FA7D3C">
          <w:pPr>
            <w:pStyle w:val="Sumrio1"/>
            <w:rPr>
              <w:rFonts w:asciiTheme="minorHAnsi" w:eastAsiaTheme="minorEastAsia" w:hAnsiTheme="minorHAnsi" w:cstheme="minorBidi"/>
              <w:noProof/>
              <w:sz w:val="22"/>
              <w:lang w:eastAsia="ja-JP"/>
            </w:rPr>
          </w:pPr>
          <w:hyperlink w:anchor="_Toc26353202" w:history="1">
            <w:r w:rsidR="00103DDB" w:rsidRPr="00524243">
              <w:rPr>
                <w:rStyle w:val="Hyperlink"/>
                <w:noProof/>
              </w:rPr>
              <w:t>3 ESTUDO DE CASO: MEC E INEP</w:t>
            </w:r>
            <w:r w:rsidR="00103DDB">
              <w:rPr>
                <w:noProof/>
                <w:webHidden/>
              </w:rPr>
              <w:tab/>
            </w:r>
            <w:r w:rsidR="00103DDB">
              <w:rPr>
                <w:noProof/>
                <w:webHidden/>
              </w:rPr>
              <w:fldChar w:fldCharType="begin"/>
            </w:r>
            <w:r w:rsidR="00103DDB">
              <w:rPr>
                <w:noProof/>
                <w:webHidden/>
              </w:rPr>
              <w:instrText xml:space="preserve"> PAGEREF _Toc26353202 \h </w:instrText>
            </w:r>
            <w:r w:rsidR="00103DDB">
              <w:rPr>
                <w:noProof/>
                <w:webHidden/>
              </w:rPr>
            </w:r>
            <w:r w:rsidR="00103DDB">
              <w:rPr>
                <w:noProof/>
                <w:webHidden/>
              </w:rPr>
              <w:fldChar w:fldCharType="separate"/>
            </w:r>
            <w:r w:rsidR="00103DDB">
              <w:rPr>
                <w:noProof/>
                <w:webHidden/>
              </w:rPr>
              <w:t>22</w:t>
            </w:r>
            <w:r w:rsidR="00103DDB">
              <w:rPr>
                <w:noProof/>
                <w:webHidden/>
              </w:rPr>
              <w:fldChar w:fldCharType="end"/>
            </w:r>
          </w:hyperlink>
        </w:p>
        <w:p w:rsidR="00103DDB" w:rsidRDefault="00FA7D3C">
          <w:pPr>
            <w:pStyle w:val="Sumrio2"/>
            <w:tabs>
              <w:tab w:val="right" w:leader="dot" w:pos="9062"/>
            </w:tabs>
            <w:spacing w:after="168"/>
            <w:rPr>
              <w:rFonts w:asciiTheme="minorHAnsi" w:eastAsiaTheme="minorEastAsia" w:hAnsiTheme="minorHAnsi" w:cstheme="minorBidi"/>
              <w:noProof/>
              <w:sz w:val="22"/>
              <w:lang w:eastAsia="ja-JP"/>
            </w:rPr>
          </w:pPr>
          <w:hyperlink w:anchor="_Toc26353203" w:history="1">
            <w:r w:rsidR="00103DDB" w:rsidRPr="00524243">
              <w:rPr>
                <w:rStyle w:val="Hyperlink"/>
                <w:noProof/>
              </w:rPr>
              <w:t>3.1 Demandas e observações sobre os dados do INEP</w:t>
            </w:r>
            <w:r w:rsidR="00103DDB">
              <w:rPr>
                <w:noProof/>
                <w:webHidden/>
              </w:rPr>
              <w:tab/>
            </w:r>
            <w:r w:rsidR="00103DDB">
              <w:rPr>
                <w:noProof/>
                <w:webHidden/>
              </w:rPr>
              <w:fldChar w:fldCharType="begin"/>
            </w:r>
            <w:r w:rsidR="00103DDB">
              <w:rPr>
                <w:noProof/>
                <w:webHidden/>
              </w:rPr>
              <w:instrText xml:space="preserve"> PAGEREF _Toc26353203 \h </w:instrText>
            </w:r>
            <w:r w:rsidR="00103DDB">
              <w:rPr>
                <w:noProof/>
                <w:webHidden/>
              </w:rPr>
            </w:r>
            <w:r w:rsidR="00103DDB">
              <w:rPr>
                <w:noProof/>
                <w:webHidden/>
              </w:rPr>
              <w:fldChar w:fldCharType="separate"/>
            </w:r>
            <w:r w:rsidR="00103DDB">
              <w:rPr>
                <w:noProof/>
                <w:webHidden/>
              </w:rPr>
              <w:t>22</w:t>
            </w:r>
            <w:r w:rsidR="00103DDB">
              <w:rPr>
                <w:noProof/>
                <w:webHidden/>
              </w:rPr>
              <w:fldChar w:fldCharType="end"/>
            </w:r>
          </w:hyperlink>
        </w:p>
        <w:p w:rsidR="00103DDB" w:rsidRDefault="00FA7D3C">
          <w:pPr>
            <w:pStyle w:val="Sumrio2"/>
            <w:tabs>
              <w:tab w:val="right" w:leader="dot" w:pos="9062"/>
            </w:tabs>
            <w:spacing w:after="168"/>
            <w:rPr>
              <w:rFonts w:asciiTheme="minorHAnsi" w:eastAsiaTheme="minorEastAsia" w:hAnsiTheme="minorHAnsi" w:cstheme="minorBidi"/>
              <w:noProof/>
              <w:sz w:val="22"/>
              <w:lang w:eastAsia="ja-JP"/>
            </w:rPr>
          </w:pPr>
          <w:hyperlink w:anchor="_Toc26353204" w:history="1">
            <w:r w:rsidR="00103DDB" w:rsidRPr="00524243">
              <w:rPr>
                <w:rStyle w:val="Hyperlink"/>
                <w:rFonts w:cs="Arial"/>
                <w:bCs/>
                <w:caps/>
                <w:noProof/>
                <w:kern w:val="28"/>
              </w:rPr>
              <w:t>3.2 MEC e INEP</w:t>
            </w:r>
            <w:r w:rsidR="00103DDB">
              <w:rPr>
                <w:noProof/>
                <w:webHidden/>
              </w:rPr>
              <w:tab/>
            </w:r>
            <w:r w:rsidR="00103DDB">
              <w:rPr>
                <w:noProof/>
                <w:webHidden/>
              </w:rPr>
              <w:fldChar w:fldCharType="begin"/>
            </w:r>
            <w:r w:rsidR="00103DDB">
              <w:rPr>
                <w:noProof/>
                <w:webHidden/>
              </w:rPr>
              <w:instrText xml:space="preserve"> PAGEREF _Toc26353204 \h </w:instrText>
            </w:r>
            <w:r w:rsidR="00103DDB">
              <w:rPr>
                <w:noProof/>
                <w:webHidden/>
              </w:rPr>
            </w:r>
            <w:r w:rsidR="00103DDB">
              <w:rPr>
                <w:noProof/>
                <w:webHidden/>
              </w:rPr>
              <w:fldChar w:fldCharType="separate"/>
            </w:r>
            <w:r w:rsidR="00103DDB">
              <w:rPr>
                <w:noProof/>
                <w:webHidden/>
              </w:rPr>
              <w:t>23</w:t>
            </w:r>
            <w:r w:rsidR="00103DDB">
              <w:rPr>
                <w:noProof/>
                <w:webHidden/>
              </w:rPr>
              <w:fldChar w:fldCharType="end"/>
            </w:r>
          </w:hyperlink>
        </w:p>
        <w:p w:rsidR="00103DDB" w:rsidRDefault="00FA7D3C">
          <w:pPr>
            <w:pStyle w:val="Sumrio2"/>
            <w:tabs>
              <w:tab w:val="right" w:leader="dot" w:pos="9062"/>
            </w:tabs>
            <w:spacing w:after="168"/>
            <w:rPr>
              <w:rFonts w:asciiTheme="minorHAnsi" w:eastAsiaTheme="minorEastAsia" w:hAnsiTheme="minorHAnsi" w:cstheme="minorBidi"/>
              <w:noProof/>
              <w:sz w:val="22"/>
              <w:lang w:eastAsia="ja-JP"/>
            </w:rPr>
          </w:pPr>
          <w:hyperlink w:anchor="_Toc26353205" w:history="1">
            <w:r w:rsidR="00103DDB" w:rsidRPr="00524243">
              <w:rPr>
                <w:rStyle w:val="Hyperlink"/>
                <w:noProof/>
              </w:rPr>
              <w:t>3.3 Como os dados são coletados e disponibilizados</w:t>
            </w:r>
            <w:r w:rsidR="00103DDB">
              <w:rPr>
                <w:noProof/>
                <w:webHidden/>
              </w:rPr>
              <w:tab/>
            </w:r>
            <w:r w:rsidR="00103DDB">
              <w:rPr>
                <w:noProof/>
                <w:webHidden/>
              </w:rPr>
              <w:fldChar w:fldCharType="begin"/>
            </w:r>
            <w:r w:rsidR="00103DDB">
              <w:rPr>
                <w:noProof/>
                <w:webHidden/>
              </w:rPr>
              <w:instrText xml:space="preserve"> PAGEREF _Toc26353205 \h </w:instrText>
            </w:r>
            <w:r w:rsidR="00103DDB">
              <w:rPr>
                <w:noProof/>
                <w:webHidden/>
              </w:rPr>
            </w:r>
            <w:r w:rsidR="00103DDB">
              <w:rPr>
                <w:noProof/>
                <w:webHidden/>
              </w:rPr>
              <w:fldChar w:fldCharType="separate"/>
            </w:r>
            <w:r w:rsidR="00103DDB">
              <w:rPr>
                <w:noProof/>
                <w:webHidden/>
              </w:rPr>
              <w:t>24</w:t>
            </w:r>
            <w:r w:rsidR="00103DDB">
              <w:rPr>
                <w:noProof/>
                <w:webHidden/>
              </w:rPr>
              <w:fldChar w:fldCharType="end"/>
            </w:r>
          </w:hyperlink>
        </w:p>
        <w:p w:rsidR="00103DDB" w:rsidRDefault="00FA7D3C">
          <w:pPr>
            <w:pStyle w:val="Sumrio1"/>
            <w:rPr>
              <w:rFonts w:asciiTheme="minorHAnsi" w:eastAsiaTheme="minorEastAsia" w:hAnsiTheme="minorHAnsi" w:cstheme="minorBidi"/>
              <w:noProof/>
              <w:sz w:val="22"/>
              <w:lang w:eastAsia="ja-JP"/>
            </w:rPr>
          </w:pPr>
          <w:hyperlink w:anchor="_Toc26353206" w:history="1">
            <w:r w:rsidR="00103DDB" w:rsidRPr="00524243">
              <w:rPr>
                <w:rStyle w:val="Hyperlink"/>
                <w:noProof/>
              </w:rPr>
              <w:t>4 DESCRIÇÃO DA MONTAGEM DO AMBIENTE</w:t>
            </w:r>
            <w:r w:rsidR="00103DDB">
              <w:rPr>
                <w:noProof/>
                <w:webHidden/>
              </w:rPr>
              <w:tab/>
            </w:r>
            <w:r w:rsidR="00103DDB">
              <w:rPr>
                <w:noProof/>
                <w:webHidden/>
              </w:rPr>
              <w:fldChar w:fldCharType="begin"/>
            </w:r>
            <w:r w:rsidR="00103DDB">
              <w:rPr>
                <w:noProof/>
                <w:webHidden/>
              </w:rPr>
              <w:instrText xml:space="preserve"> PAGEREF _Toc26353206 \h </w:instrText>
            </w:r>
            <w:r w:rsidR="00103DDB">
              <w:rPr>
                <w:noProof/>
                <w:webHidden/>
              </w:rPr>
            </w:r>
            <w:r w:rsidR="00103DDB">
              <w:rPr>
                <w:noProof/>
                <w:webHidden/>
              </w:rPr>
              <w:fldChar w:fldCharType="separate"/>
            </w:r>
            <w:r w:rsidR="00103DDB">
              <w:rPr>
                <w:noProof/>
                <w:webHidden/>
              </w:rPr>
              <w:t>26</w:t>
            </w:r>
            <w:r w:rsidR="00103DDB">
              <w:rPr>
                <w:noProof/>
                <w:webHidden/>
              </w:rPr>
              <w:fldChar w:fldCharType="end"/>
            </w:r>
          </w:hyperlink>
        </w:p>
        <w:p w:rsidR="00103DDB" w:rsidRDefault="00FA7D3C">
          <w:pPr>
            <w:pStyle w:val="Sumrio2"/>
            <w:tabs>
              <w:tab w:val="right" w:leader="dot" w:pos="9062"/>
            </w:tabs>
            <w:spacing w:after="168"/>
            <w:rPr>
              <w:rFonts w:asciiTheme="minorHAnsi" w:eastAsiaTheme="minorEastAsia" w:hAnsiTheme="minorHAnsi" w:cstheme="minorBidi"/>
              <w:noProof/>
              <w:sz w:val="22"/>
              <w:lang w:eastAsia="ja-JP"/>
            </w:rPr>
          </w:pPr>
          <w:hyperlink w:anchor="_Toc26353207" w:history="1">
            <w:r w:rsidR="00103DDB" w:rsidRPr="00524243">
              <w:rPr>
                <w:rStyle w:val="Hyperlink"/>
                <w:noProof/>
              </w:rPr>
              <w:t>4.1 Introdução</w:t>
            </w:r>
            <w:r w:rsidR="00103DDB">
              <w:rPr>
                <w:noProof/>
                <w:webHidden/>
              </w:rPr>
              <w:tab/>
            </w:r>
            <w:r w:rsidR="00103DDB">
              <w:rPr>
                <w:noProof/>
                <w:webHidden/>
              </w:rPr>
              <w:fldChar w:fldCharType="begin"/>
            </w:r>
            <w:r w:rsidR="00103DDB">
              <w:rPr>
                <w:noProof/>
                <w:webHidden/>
              </w:rPr>
              <w:instrText xml:space="preserve"> PAGEREF _Toc26353207 \h </w:instrText>
            </w:r>
            <w:r w:rsidR="00103DDB">
              <w:rPr>
                <w:noProof/>
                <w:webHidden/>
              </w:rPr>
            </w:r>
            <w:r w:rsidR="00103DDB">
              <w:rPr>
                <w:noProof/>
                <w:webHidden/>
              </w:rPr>
              <w:fldChar w:fldCharType="separate"/>
            </w:r>
            <w:r w:rsidR="00103DDB">
              <w:rPr>
                <w:noProof/>
                <w:webHidden/>
              </w:rPr>
              <w:t>26</w:t>
            </w:r>
            <w:r w:rsidR="00103DDB">
              <w:rPr>
                <w:noProof/>
                <w:webHidden/>
              </w:rPr>
              <w:fldChar w:fldCharType="end"/>
            </w:r>
          </w:hyperlink>
        </w:p>
        <w:p w:rsidR="00103DDB" w:rsidRDefault="00FA7D3C">
          <w:pPr>
            <w:pStyle w:val="Sumrio2"/>
            <w:tabs>
              <w:tab w:val="right" w:leader="dot" w:pos="9062"/>
            </w:tabs>
            <w:spacing w:after="168"/>
            <w:rPr>
              <w:rFonts w:asciiTheme="minorHAnsi" w:eastAsiaTheme="minorEastAsia" w:hAnsiTheme="minorHAnsi" w:cstheme="minorBidi"/>
              <w:noProof/>
              <w:sz w:val="22"/>
              <w:lang w:eastAsia="ja-JP"/>
            </w:rPr>
          </w:pPr>
          <w:hyperlink w:anchor="_Toc26353208" w:history="1">
            <w:r w:rsidR="00103DDB" w:rsidRPr="00524243">
              <w:rPr>
                <w:rStyle w:val="Hyperlink"/>
                <w:noProof/>
              </w:rPr>
              <w:t>4.2 Montagem do ambiente – Fontes de Dados (</w:t>
            </w:r>
            <w:r w:rsidR="00103DDB" w:rsidRPr="00524243">
              <w:rPr>
                <w:rStyle w:val="Hyperlink"/>
                <w:i/>
                <w:noProof/>
              </w:rPr>
              <w:t>Data Source</w:t>
            </w:r>
            <w:r w:rsidR="00103DDB" w:rsidRPr="00524243">
              <w:rPr>
                <w:rStyle w:val="Hyperlink"/>
                <w:noProof/>
              </w:rPr>
              <w:t>).</w:t>
            </w:r>
            <w:r w:rsidR="00103DDB">
              <w:rPr>
                <w:noProof/>
                <w:webHidden/>
              </w:rPr>
              <w:tab/>
            </w:r>
            <w:r w:rsidR="00103DDB">
              <w:rPr>
                <w:noProof/>
                <w:webHidden/>
              </w:rPr>
              <w:fldChar w:fldCharType="begin"/>
            </w:r>
            <w:r w:rsidR="00103DDB">
              <w:rPr>
                <w:noProof/>
                <w:webHidden/>
              </w:rPr>
              <w:instrText xml:space="preserve"> PAGEREF _Toc26353208 \h </w:instrText>
            </w:r>
            <w:r w:rsidR="00103DDB">
              <w:rPr>
                <w:noProof/>
                <w:webHidden/>
              </w:rPr>
            </w:r>
            <w:r w:rsidR="00103DDB">
              <w:rPr>
                <w:noProof/>
                <w:webHidden/>
              </w:rPr>
              <w:fldChar w:fldCharType="separate"/>
            </w:r>
            <w:r w:rsidR="00103DDB">
              <w:rPr>
                <w:noProof/>
                <w:webHidden/>
              </w:rPr>
              <w:t>27</w:t>
            </w:r>
            <w:r w:rsidR="00103DDB">
              <w:rPr>
                <w:noProof/>
                <w:webHidden/>
              </w:rPr>
              <w:fldChar w:fldCharType="end"/>
            </w:r>
          </w:hyperlink>
        </w:p>
        <w:p w:rsidR="00103DDB" w:rsidRDefault="00FA7D3C">
          <w:pPr>
            <w:pStyle w:val="Sumrio2"/>
            <w:tabs>
              <w:tab w:val="right" w:leader="dot" w:pos="9062"/>
            </w:tabs>
            <w:spacing w:after="168"/>
            <w:rPr>
              <w:rFonts w:asciiTheme="minorHAnsi" w:eastAsiaTheme="minorEastAsia" w:hAnsiTheme="minorHAnsi" w:cstheme="minorBidi"/>
              <w:noProof/>
              <w:sz w:val="22"/>
              <w:lang w:eastAsia="ja-JP"/>
            </w:rPr>
          </w:pPr>
          <w:hyperlink w:anchor="_Toc26353209" w:history="1">
            <w:r w:rsidR="00103DDB" w:rsidRPr="00524243">
              <w:rPr>
                <w:rStyle w:val="Hyperlink"/>
                <w:noProof/>
              </w:rPr>
              <w:t xml:space="preserve">4.3 Montagem do ambiente – Área de </w:t>
            </w:r>
            <w:r w:rsidR="00103DDB" w:rsidRPr="00524243">
              <w:rPr>
                <w:rStyle w:val="Hyperlink"/>
                <w:i/>
                <w:noProof/>
              </w:rPr>
              <w:t>Staging</w:t>
            </w:r>
            <w:r w:rsidR="00103DDB">
              <w:rPr>
                <w:noProof/>
                <w:webHidden/>
              </w:rPr>
              <w:tab/>
            </w:r>
            <w:r w:rsidR="00103DDB">
              <w:rPr>
                <w:noProof/>
                <w:webHidden/>
              </w:rPr>
              <w:fldChar w:fldCharType="begin"/>
            </w:r>
            <w:r w:rsidR="00103DDB">
              <w:rPr>
                <w:noProof/>
                <w:webHidden/>
              </w:rPr>
              <w:instrText xml:space="preserve"> PAGEREF _Toc26353209 \h </w:instrText>
            </w:r>
            <w:r w:rsidR="00103DDB">
              <w:rPr>
                <w:noProof/>
                <w:webHidden/>
              </w:rPr>
            </w:r>
            <w:r w:rsidR="00103DDB">
              <w:rPr>
                <w:noProof/>
                <w:webHidden/>
              </w:rPr>
              <w:fldChar w:fldCharType="separate"/>
            </w:r>
            <w:r w:rsidR="00103DDB">
              <w:rPr>
                <w:noProof/>
                <w:webHidden/>
              </w:rPr>
              <w:t>28</w:t>
            </w:r>
            <w:r w:rsidR="00103DDB">
              <w:rPr>
                <w:noProof/>
                <w:webHidden/>
              </w:rPr>
              <w:fldChar w:fldCharType="end"/>
            </w:r>
          </w:hyperlink>
        </w:p>
        <w:p w:rsidR="00103DDB" w:rsidRDefault="00FA7D3C">
          <w:pPr>
            <w:pStyle w:val="Sumrio2"/>
            <w:tabs>
              <w:tab w:val="right" w:leader="dot" w:pos="9062"/>
            </w:tabs>
            <w:spacing w:after="168"/>
            <w:rPr>
              <w:rFonts w:asciiTheme="minorHAnsi" w:eastAsiaTheme="minorEastAsia" w:hAnsiTheme="minorHAnsi" w:cstheme="minorBidi"/>
              <w:noProof/>
              <w:sz w:val="22"/>
              <w:lang w:eastAsia="ja-JP"/>
            </w:rPr>
          </w:pPr>
          <w:hyperlink w:anchor="_Toc26353210" w:history="1">
            <w:r w:rsidR="00103DDB" w:rsidRPr="00524243">
              <w:rPr>
                <w:rStyle w:val="Hyperlink"/>
                <w:noProof/>
              </w:rPr>
              <w:t xml:space="preserve">4.4 Montagem do ambiente – </w:t>
            </w:r>
            <w:r w:rsidR="00103DDB" w:rsidRPr="00524243">
              <w:rPr>
                <w:rStyle w:val="Hyperlink"/>
                <w:i/>
                <w:noProof/>
              </w:rPr>
              <w:t>Data Warehouse</w:t>
            </w:r>
            <w:r w:rsidR="00103DDB">
              <w:rPr>
                <w:noProof/>
                <w:webHidden/>
              </w:rPr>
              <w:tab/>
            </w:r>
            <w:r w:rsidR="00103DDB">
              <w:rPr>
                <w:noProof/>
                <w:webHidden/>
              </w:rPr>
              <w:fldChar w:fldCharType="begin"/>
            </w:r>
            <w:r w:rsidR="00103DDB">
              <w:rPr>
                <w:noProof/>
                <w:webHidden/>
              </w:rPr>
              <w:instrText xml:space="preserve"> PAGEREF _Toc26353210 \h </w:instrText>
            </w:r>
            <w:r w:rsidR="00103DDB">
              <w:rPr>
                <w:noProof/>
                <w:webHidden/>
              </w:rPr>
            </w:r>
            <w:r w:rsidR="00103DDB">
              <w:rPr>
                <w:noProof/>
                <w:webHidden/>
              </w:rPr>
              <w:fldChar w:fldCharType="separate"/>
            </w:r>
            <w:r w:rsidR="00103DDB">
              <w:rPr>
                <w:noProof/>
                <w:webHidden/>
              </w:rPr>
              <w:t>33</w:t>
            </w:r>
            <w:r w:rsidR="00103DDB">
              <w:rPr>
                <w:noProof/>
                <w:webHidden/>
              </w:rPr>
              <w:fldChar w:fldCharType="end"/>
            </w:r>
          </w:hyperlink>
        </w:p>
        <w:p w:rsidR="00103DDB" w:rsidRDefault="00FA7D3C">
          <w:pPr>
            <w:pStyle w:val="Sumrio3"/>
            <w:tabs>
              <w:tab w:val="right" w:leader="dot" w:pos="9062"/>
            </w:tabs>
            <w:spacing w:after="168"/>
            <w:rPr>
              <w:rFonts w:asciiTheme="minorHAnsi" w:eastAsiaTheme="minorEastAsia" w:hAnsiTheme="minorHAnsi" w:cstheme="minorBidi"/>
              <w:noProof/>
              <w:sz w:val="22"/>
              <w:lang w:eastAsia="ja-JP"/>
            </w:rPr>
          </w:pPr>
          <w:hyperlink w:anchor="_Toc26353211" w:history="1">
            <w:r w:rsidR="00103DDB" w:rsidRPr="00524243">
              <w:rPr>
                <w:rStyle w:val="Hyperlink"/>
                <w:noProof/>
              </w:rPr>
              <w:t>4.4.1 Fato e Dimensão</w:t>
            </w:r>
            <w:r w:rsidR="00103DDB">
              <w:rPr>
                <w:noProof/>
                <w:webHidden/>
              </w:rPr>
              <w:tab/>
            </w:r>
            <w:r w:rsidR="00103DDB">
              <w:rPr>
                <w:noProof/>
                <w:webHidden/>
              </w:rPr>
              <w:fldChar w:fldCharType="begin"/>
            </w:r>
            <w:r w:rsidR="00103DDB">
              <w:rPr>
                <w:noProof/>
                <w:webHidden/>
              </w:rPr>
              <w:instrText xml:space="preserve"> PAGEREF _Toc26353211 \h </w:instrText>
            </w:r>
            <w:r w:rsidR="00103DDB">
              <w:rPr>
                <w:noProof/>
                <w:webHidden/>
              </w:rPr>
            </w:r>
            <w:r w:rsidR="00103DDB">
              <w:rPr>
                <w:noProof/>
                <w:webHidden/>
              </w:rPr>
              <w:fldChar w:fldCharType="separate"/>
            </w:r>
            <w:r w:rsidR="00103DDB">
              <w:rPr>
                <w:noProof/>
                <w:webHidden/>
              </w:rPr>
              <w:t>33</w:t>
            </w:r>
            <w:r w:rsidR="00103DDB">
              <w:rPr>
                <w:noProof/>
                <w:webHidden/>
              </w:rPr>
              <w:fldChar w:fldCharType="end"/>
            </w:r>
          </w:hyperlink>
        </w:p>
        <w:p w:rsidR="00103DDB" w:rsidRDefault="00FA7D3C">
          <w:pPr>
            <w:pStyle w:val="Sumrio3"/>
            <w:tabs>
              <w:tab w:val="right" w:leader="dot" w:pos="9062"/>
            </w:tabs>
            <w:spacing w:after="168"/>
            <w:rPr>
              <w:rFonts w:asciiTheme="minorHAnsi" w:eastAsiaTheme="minorEastAsia" w:hAnsiTheme="minorHAnsi" w:cstheme="minorBidi"/>
              <w:noProof/>
              <w:sz w:val="22"/>
              <w:lang w:eastAsia="ja-JP"/>
            </w:rPr>
          </w:pPr>
          <w:hyperlink w:anchor="_Toc26353212" w:history="1">
            <w:r w:rsidR="00103DDB" w:rsidRPr="00524243">
              <w:rPr>
                <w:rStyle w:val="Hyperlink"/>
                <w:noProof/>
              </w:rPr>
              <w:t>4.4.2 Abordagem Inmon x Kimball</w:t>
            </w:r>
            <w:r w:rsidR="00103DDB">
              <w:rPr>
                <w:noProof/>
                <w:webHidden/>
              </w:rPr>
              <w:tab/>
            </w:r>
            <w:r w:rsidR="00103DDB">
              <w:rPr>
                <w:noProof/>
                <w:webHidden/>
              </w:rPr>
              <w:fldChar w:fldCharType="begin"/>
            </w:r>
            <w:r w:rsidR="00103DDB">
              <w:rPr>
                <w:noProof/>
                <w:webHidden/>
              </w:rPr>
              <w:instrText xml:space="preserve"> PAGEREF _Toc26353212 \h </w:instrText>
            </w:r>
            <w:r w:rsidR="00103DDB">
              <w:rPr>
                <w:noProof/>
                <w:webHidden/>
              </w:rPr>
            </w:r>
            <w:r w:rsidR="00103DDB">
              <w:rPr>
                <w:noProof/>
                <w:webHidden/>
              </w:rPr>
              <w:fldChar w:fldCharType="separate"/>
            </w:r>
            <w:r w:rsidR="00103DDB">
              <w:rPr>
                <w:noProof/>
                <w:webHidden/>
              </w:rPr>
              <w:t>33</w:t>
            </w:r>
            <w:r w:rsidR="00103DDB">
              <w:rPr>
                <w:noProof/>
                <w:webHidden/>
              </w:rPr>
              <w:fldChar w:fldCharType="end"/>
            </w:r>
          </w:hyperlink>
        </w:p>
        <w:p w:rsidR="00103DDB" w:rsidRDefault="00FA7D3C">
          <w:pPr>
            <w:pStyle w:val="Sumrio3"/>
            <w:tabs>
              <w:tab w:val="right" w:leader="dot" w:pos="9062"/>
            </w:tabs>
            <w:spacing w:after="168"/>
            <w:rPr>
              <w:rFonts w:asciiTheme="minorHAnsi" w:eastAsiaTheme="minorEastAsia" w:hAnsiTheme="minorHAnsi" w:cstheme="minorBidi"/>
              <w:noProof/>
              <w:sz w:val="22"/>
              <w:lang w:eastAsia="ja-JP"/>
            </w:rPr>
          </w:pPr>
          <w:hyperlink w:anchor="_Toc26353213" w:history="1">
            <w:r w:rsidR="00103DDB" w:rsidRPr="00524243">
              <w:rPr>
                <w:rStyle w:val="Hyperlink"/>
                <w:noProof/>
              </w:rPr>
              <w:t>4.4.3 Modelos Estrela e Floco de Neve (</w:t>
            </w:r>
            <w:r w:rsidR="00103DDB" w:rsidRPr="00524243">
              <w:rPr>
                <w:rStyle w:val="Hyperlink"/>
                <w:i/>
                <w:noProof/>
              </w:rPr>
              <w:t>Star Schema and</w:t>
            </w:r>
            <w:r w:rsidR="00103DDB" w:rsidRPr="00524243">
              <w:rPr>
                <w:rStyle w:val="Hyperlink"/>
                <w:noProof/>
              </w:rPr>
              <w:t xml:space="preserve"> </w:t>
            </w:r>
            <w:r w:rsidR="00103DDB" w:rsidRPr="00524243">
              <w:rPr>
                <w:rStyle w:val="Hyperlink"/>
                <w:i/>
                <w:noProof/>
              </w:rPr>
              <w:t>Snow-Flake</w:t>
            </w:r>
            <w:r w:rsidR="00103DDB" w:rsidRPr="00524243">
              <w:rPr>
                <w:rStyle w:val="Hyperlink"/>
                <w:noProof/>
              </w:rPr>
              <w:t xml:space="preserve"> </w:t>
            </w:r>
            <w:r w:rsidR="00103DDB" w:rsidRPr="00524243">
              <w:rPr>
                <w:rStyle w:val="Hyperlink"/>
                <w:i/>
                <w:noProof/>
              </w:rPr>
              <w:t>Schema</w:t>
            </w:r>
            <w:r w:rsidR="00103DDB" w:rsidRPr="00524243">
              <w:rPr>
                <w:rStyle w:val="Hyperlink"/>
                <w:noProof/>
              </w:rPr>
              <w:t>)</w:t>
            </w:r>
            <w:r w:rsidR="00103DDB">
              <w:rPr>
                <w:noProof/>
                <w:webHidden/>
              </w:rPr>
              <w:tab/>
            </w:r>
            <w:r w:rsidR="00103DDB">
              <w:rPr>
                <w:noProof/>
                <w:webHidden/>
              </w:rPr>
              <w:fldChar w:fldCharType="begin"/>
            </w:r>
            <w:r w:rsidR="00103DDB">
              <w:rPr>
                <w:noProof/>
                <w:webHidden/>
              </w:rPr>
              <w:instrText xml:space="preserve"> PAGEREF _Toc26353213 \h </w:instrText>
            </w:r>
            <w:r w:rsidR="00103DDB">
              <w:rPr>
                <w:noProof/>
                <w:webHidden/>
              </w:rPr>
            </w:r>
            <w:r w:rsidR="00103DDB">
              <w:rPr>
                <w:noProof/>
                <w:webHidden/>
              </w:rPr>
              <w:fldChar w:fldCharType="separate"/>
            </w:r>
            <w:r w:rsidR="00103DDB">
              <w:rPr>
                <w:noProof/>
                <w:webHidden/>
              </w:rPr>
              <w:t>36</w:t>
            </w:r>
            <w:r w:rsidR="00103DDB">
              <w:rPr>
                <w:noProof/>
                <w:webHidden/>
              </w:rPr>
              <w:fldChar w:fldCharType="end"/>
            </w:r>
          </w:hyperlink>
        </w:p>
        <w:p w:rsidR="00103DDB" w:rsidRDefault="00FA7D3C">
          <w:pPr>
            <w:pStyle w:val="Sumrio3"/>
            <w:tabs>
              <w:tab w:val="right" w:leader="dot" w:pos="9062"/>
            </w:tabs>
            <w:spacing w:after="168"/>
            <w:rPr>
              <w:rFonts w:asciiTheme="minorHAnsi" w:eastAsiaTheme="minorEastAsia" w:hAnsiTheme="minorHAnsi" w:cstheme="minorBidi"/>
              <w:noProof/>
              <w:sz w:val="22"/>
              <w:lang w:eastAsia="ja-JP"/>
            </w:rPr>
          </w:pPr>
          <w:hyperlink w:anchor="_Toc26353214" w:history="1">
            <w:r w:rsidR="00103DDB" w:rsidRPr="00524243">
              <w:rPr>
                <w:rStyle w:val="Hyperlink"/>
                <w:noProof/>
              </w:rPr>
              <w:t>4.4.4 Indicadores levantados para as análises</w:t>
            </w:r>
            <w:r w:rsidR="00103DDB">
              <w:rPr>
                <w:noProof/>
                <w:webHidden/>
              </w:rPr>
              <w:tab/>
            </w:r>
            <w:r w:rsidR="00103DDB">
              <w:rPr>
                <w:noProof/>
                <w:webHidden/>
              </w:rPr>
              <w:fldChar w:fldCharType="begin"/>
            </w:r>
            <w:r w:rsidR="00103DDB">
              <w:rPr>
                <w:noProof/>
                <w:webHidden/>
              </w:rPr>
              <w:instrText xml:space="preserve"> PAGEREF _Toc26353214 \h </w:instrText>
            </w:r>
            <w:r w:rsidR="00103DDB">
              <w:rPr>
                <w:noProof/>
                <w:webHidden/>
              </w:rPr>
            </w:r>
            <w:r w:rsidR="00103DDB">
              <w:rPr>
                <w:noProof/>
                <w:webHidden/>
              </w:rPr>
              <w:fldChar w:fldCharType="separate"/>
            </w:r>
            <w:r w:rsidR="00103DDB">
              <w:rPr>
                <w:noProof/>
                <w:webHidden/>
              </w:rPr>
              <w:t>38</w:t>
            </w:r>
            <w:r w:rsidR="00103DDB">
              <w:rPr>
                <w:noProof/>
                <w:webHidden/>
              </w:rPr>
              <w:fldChar w:fldCharType="end"/>
            </w:r>
          </w:hyperlink>
        </w:p>
        <w:p w:rsidR="00103DDB" w:rsidRDefault="00FA7D3C">
          <w:pPr>
            <w:pStyle w:val="Sumrio3"/>
            <w:tabs>
              <w:tab w:val="right" w:leader="dot" w:pos="9062"/>
            </w:tabs>
            <w:spacing w:after="168"/>
            <w:rPr>
              <w:rFonts w:asciiTheme="minorHAnsi" w:eastAsiaTheme="minorEastAsia" w:hAnsiTheme="minorHAnsi" w:cstheme="minorBidi"/>
              <w:noProof/>
              <w:sz w:val="22"/>
              <w:lang w:eastAsia="ja-JP"/>
            </w:rPr>
          </w:pPr>
          <w:hyperlink w:anchor="_Toc26353215" w:history="1">
            <w:r w:rsidR="00103DDB" w:rsidRPr="00524243">
              <w:rPr>
                <w:rStyle w:val="Hyperlink"/>
                <w:noProof/>
              </w:rPr>
              <w:t xml:space="preserve">4.4.5 Processo ETL para carga do </w:t>
            </w:r>
            <w:r w:rsidR="00103DDB" w:rsidRPr="00524243">
              <w:rPr>
                <w:rStyle w:val="Hyperlink"/>
                <w:i/>
                <w:noProof/>
              </w:rPr>
              <w:t>Data Warehouse</w:t>
            </w:r>
            <w:r w:rsidR="00103DDB">
              <w:rPr>
                <w:noProof/>
                <w:webHidden/>
              </w:rPr>
              <w:tab/>
            </w:r>
            <w:r w:rsidR="00103DDB">
              <w:rPr>
                <w:noProof/>
                <w:webHidden/>
              </w:rPr>
              <w:fldChar w:fldCharType="begin"/>
            </w:r>
            <w:r w:rsidR="00103DDB">
              <w:rPr>
                <w:noProof/>
                <w:webHidden/>
              </w:rPr>
              <w:instrText xml:space="preserve"> PAGEREF _Toc26353215 \h </w:instrText>
            </w:r>
            <w:r w:rsidR="00103DDB">
              <w:rPr>
                <w:noProof/>
                <w:webHidden/>
              </w:rPr>
            </w:r>
            <w:r w:rsidR="00103DDB">
              <w:rPr>
                <w:noProof/>
                <w:webHidden/>
              </w:rPr>
              <w:fldChar w:fldCharType="separate"/>
            </w:r>
            <w:r w:rsidR="00103DDB">
              <w:rPr>
                <w:noProof/>
                <w:webHidden/>
              </w:rPr>
              <w:t>39</w:t>
            </w:r>
            <w:r w:rsidR="00103DDB">
              <w:rPr>
                <w:noProof/>
                <w:webHidden/>
              </w:rPr>
              <w:fldChar w:fldCharType="end"/>
            </w:r>
          </w:hyperlink>
        </w:p>
        <w:p w:rsidR="00103DDB" w:rsidRDefault="00FA7D3C">
          <w:pPr>
            <w:pStyle w:val="Sumrio4"/>
            <w:tabs>
              <w:tab w:val="right" w:leader="dot" w:pos="9062"/>
            </w:tabs>
            <w:spacing w:after="168"/>
            <w:rPr>
              <w:noProof/>
            </w:rPr>
          </w:pPr>
          <w:hyperlink w:anchor="_Toc26353216" w:history="1">
            <w:r w:rsidR="00103DDB" w:rsidRPr="00524243">
              <w:rPr>
                <w:rStyle w:val="Hyperlink"/>
                <w:noProof/>
              </w:rPr>
              <w:t>4.4.5.1 Definição dos indicadores nulos</w:t>
            </w:r>
            <w:r w:rsidR="00103DDB">
              <w:rPr>
                <w:noProof/>
                <w:webHidden/>
              </w:rPr>
              <w:tab/>
            </w:r>
            <w:r w:rsidR="00103DDB">
              <w:rPr>
                <w:noProof/>
                <w:webHidden/>
              </w:rPr>
              <w:fldChar w:fldCharType="begin"/>
            </w:r>
            <w:r w:rsidR="00103DDB">
              <w:rPr>
                <w:noProof/>
                <w:webHidden/>
              </w:rPr>
              <w:instrText xml:space="preserve"> PAGEREF _Toc26353216 \h </w:instrText>
            </w:r>
            <w:r w:rsidR="00103DDB">
              <w:rPr>
                <w:noProof/>
                <w:webHidden/>
              </w:rPr>
            </w:r>
            <w:r w:rsidR="00103DDB">
              <w:rPr>
                <w:noProof/>
                <w:webHidden/>
              </w:rPr>
              <w:fldChar w:fldCharType="separate"/>
            </w:r>
            <w:r w:rsidR="00103DDB">
              <w:rPr>
                <w:noProof/>
                <w:webHidden/>
              </w:rPr>
              <w:t>39</w:t>
            </w:r>
            <w:r w:rsidR="00103DDB">
              <w:rPr>
                <w:noProof/>
                <w:webHidden/>
              </w:rPr>
              <w:fldChar w:fldCharType="end"/>
            </w:r>
          </w:hyperlink>
        </w:p>
        <w:p w:rsidR="00103DDB" w:rsidRDefault="00FA7D3C">
          <w:pPr>
            <w:pStyle w:val="Sumrio4"/>
            <w:tabs>
              <w:tab w:val="right" w:leader="dot" w:pos="9062"/>
            </w:tabs>
            <w:spacing w:after="168"/>
            <w:rPr>
              <w:noProof/>
            </w:rPr>
          </w:pPr>
          <w:hyperlink w:anchor="_Toc26353217" w:history="1">
            <w:r w:rsidR="00103DDB" w:rsidRPr="00524243">
              <w:rPr>
                <w:rStyle w:val="Hyperlink"/>
                <w:noProof/>
              </w:rPr>
              <w:t>4.4.5.2 Dimensão Tempo (Ano)</w:t>
            </w:r>
            <w:r w:rsidR="00103DDB">
              <w:rPr>
                <w:noProof/>
                <w:webHidden/>
              </w:rPr>
              <w:tab/>
            </w:r>
            <w:r w:rsidR="00103DDB">
              <w:rPr>
                <w:noProof/>
                <w:webHidden/>
              </w:rPr>
              <w:fldChar w:fldCharType="begin"/>
            </w:r>
            <w:r w:rsidR="00103DDB">
              <w:rPr>
                <w:noProof/>
                <w:webHidden/>
              </w:rPr>
              <w:instrText xml:space="preserve"> PAGEREF _Toc26353217 \h </w:instrText>
            </w:r>
            <w:r w:rsidR="00103DDB">
              <w:rPr>
                <w:noProof/>
                <w:webHidden/>
              </w:rPr>
            </w:r>
            <w:r w:rsidR="00103DDB">
              <w:rPr>
                <w:noProof/>
                <w:webHidden/>
              </w:rPr>
              <w:fldChar w:fldCharType="separate"/>
            </w:r>
            <w:r w:rsidR="00103DDB">
              <w:rPr>
                <w:noProof/>
                <w:webHidden/>
              </w:rPr>
              <w:t>39</w:t>
            </w:r>
            <w:r w:rsidR="00103DDB">
              <w:rPr>
                <w:noProof/>
                <w:webHidden/>
              </w:rPr>
              <w:fldChar w:fldCharType="end"/>
            </w:r>
          </w:hyperlink>
        </w:p>
        <w:p w:rsidR="00103DDB" w:rsidRDefault="00FA7D3C">
          <w:pPr>
            <w:pStyle w:val="Sumrio4"/>
            <w:tabs>
              <w:tab w:val="right" w:leader="dot" w:pos="9062"/>
            </w:tabs>
            <w:spacing w:after="168"/>
            <w:rPr>
              <w:noProof/>
            </w:rPr>
          </w:pPr>
          <w:hyperlink w:anchor="_Toc26353218" w:history="1">
            <w:r w:rsidR="00103DDB" w:rsidRPr="00524243">
              <w:rPr>
                <w:rStyle w:val="Hyperlink"/>
                <w:noProof/>
              </w:rPr>
              <w:t>4.4.5.3 Dimensões Localidade</w:t>
            </w:r>
            <w:r w:rsidR="00103DDB">
              <w:rPr>
                <w:noProof/>
                <w:webHidden/>
              </w:rPr>
              <w:tab/>
            </w:r>
            <w:r w:rsidR="00103DDB">
              <w:rPr>
                <w:noProof/>
                <w:webHidden/>
              </w:rPr>
              <w:fldChar w:fldCharType="begin"/>
            </w:r>
            <w:r w:rsidR="00103DDB">
              <w:rPr>
                <w:noProof/>
                <w:webHidden/>
              </w:rPr>
              <w:instrText xml:space="preserve"> PAGEREF _Toc26353218 \h </w:instrText>
            </w:r>
            <w:r w:rsidR="00103DDB">
              <w:rPr>
                <w:noProof/>
                <w:webHidden/>
              </w:rPr>
            </w:r>
            <w:r w:rsidR="00103DDB">
              <w:rPr>
                <w:noProof/>
                <w:webHidden/>
              </w:rPr>
              <w:fldChar w:fldCharType="separate"/>
            </w:r>
            <w:r w:rsidR="00103DDB">
              <w:rPr>
                <w:noProof/>
                <w:webHidden/>
              </w:rPr>
              <w:t>41</w:t>
            </w:r>
            <w:r w:rsidR="00103DDB">
              <w:rPr>
                <w:noProof/>
                <w:webHidden/>
              </w:rPr>
              <w:fldChar w:fldCharType="end"/>
            </w:r>
          </w:hyperlink>
        </w:p>
        <w:p w:rsidR="00103DDB" w:rsidRDefault="00FA7D3C">
          <w:pPr>
            <w:pStyle w:val="Sumrio5"/>
            <w:tabs>
              <w:tab w:val="right" w:leader="dot" w:pos="9062"/>
            </w:tabs>
            <w:spacing w:after="168"/>
            <w:rPr>
              <w:noProof/>
            </w:rPr>
          </w:pPr>
          <w:hyperlink w:anchor="_Toc26353219" w:history="1">
            <w:r w:rsidR="00103DDB" w:rsidRPr="00524243">
              <w:rPr>
                <w:rStyle w:val="Hyperlink"/>
                <w:noProof/>
              </w:rPr>
              <w:t>4.4.5.3.1 Dimensão Localidade Distrito</w:t>
            </w:r>
            <w:r w:rsidR="00103DDB">
              <w:rPr>
                <w:noProof/>
                <w:webHidden/>
              </w:rPr>
              <w:tab/>
            </w:r>
            <w:r w:rsidR="00103DDB">
              <w:rPr>
                <w:noProof/>
                <w:webHidden/>
              </w:rPr>
              <w:fldChar w:fldCharType="begin"/>
            </w:r>
            <w:r w:rsidR="00103DDB">
              <w:rPr>
                <w:noProof/>
                <w:webHidden/>
              </w:rPr>
              <w:instrText xml:space="preserve"> PAGEREF _Toc26353219 \h </w:instrText>
            </w:r>
            <w:r w:rsidR="00103DDB">
              <w:rPr>
                <w:noProof/>
                <w:webHidden/>
              </w:rPr>
            </w:r>
            <w:r w:rsidR="00103DDB">
              <w:rPr>
                <w:noProof/>
                <w:webHidden/>
              </w:rPr>
              <w:fldChar w:fldCharType="separate"/>
            </w:r>
            <w:r w:rsidR="00103DDB">
              <w:rPr>
                <w:noProof/>
                <w:webHidden/>
              </w:rPr>
              <w:t>41</w:t>
            </w:r>
            <w:r w:rsidR="00103DDB">
              <w:rPr>
                <w:noProof/>
                <w:webHidden/>
              </w:rPr>
              <w:fldChar w:fldCharType="end"/>
            </w:r>
          </w:hyperlink>
        </w:p>
        <w:p w:rsidR="00103DDB" w:rsidRDefault="00FA7D3C">
          <w:pPr>
            <w:pStyle w:val="Sumrio5"/>
            <w:tabs>
              <w:tab w:val="right" w:leader="dot" w:pos="9062"/>
            </w:tabs>
            <w:spacing w:after="168"/>
            <w:rPr>
              <w:noProof/>
            </w:rPr>
          </w:pPr>
          <w:hyperlink w:anchor="_Toc26353220" w:history="1">
            <w:r w:rsidR="00103DDB" w:rsidRPr="00524243">
              <w:rPr>
                <w:rStyle w:val="Hyperlink"/>
                <w:noProof/>
              </w:rPr>
              <w:t>4.4.5.3.2 Dimensão Localidade Município</w:t>
            </w:r>
            <w:r w:rsidR="00103DDB">
              <w:rPr>
                <w:noProof/>
                <w:webHidden/>
              </w:rPr>
              <w:tab/>
            </w:r>
            <w:r w:rsidR="00103DDB">
              <w:rPr>
                <w:noProof/>
                <w:webHidden/>
              </w:rPr>
              <w:fldChar w:fldCharType="begin"/>
            </w:r>
            <w:r w:rsidR="00103DDB">
              <w:rPr>
                <w:noProof/>
                <w:webHidden/>
              </w:rPr>
              <w:instrText xml:space="preserve"> PAGEREF _Toc26353220 \h </w:instrText>
            </w:r>
            <w:r w:rsidR="00103DDB">
              <w:rPr>
                <w:noProof/>
                <w:webHidden/>
              </w:rPr>
            </w:r>
            <w:r w:rsidR="00103DDB">
              <w:rPr>
                <w:noProof/>
                <w:webHidden/>
              </w:rPr>
              <w:fldChar w:fldCharType="separate"/>
            </w:r>
            <w:r w:rsidR="00103DDB">
              <w:rPr>
                <w:noProof/>
                <w:webHidden/>
              </w:rPr>
              <w:t>45</w:t>
            </w:r>
            <w:r w:rsidR="00103DDB">
              <w:rPr>
                <w:noProof/>
                <w:webHidden/>
              </w:rPr>
              <w:fldChar w:fldCharType="end"/>
            </w:r>
          </w:hyperlink>
        </w:p>
        <w:p w:rsidR="00103DDB" w:rsidRDefault="00FA7D3C">
          <w:pPr>
            <w:pStyle w:val="Sumrio4"/>
            <w:tabs>
              <w:tab w:val="right" w:leader="dot" w:pos="9062"/>
            </w:tabs>
            <w:spacing w:after="168"/>
            <w:rPr>
              <w:noProof/>
            </w:rPr>
          </w:pPr>
          <w:hyperlink w:anchor="_Toc26353221" w:history="1">
            <w:r w:rsidR="00103DDB" w:rsidRPr="00524243">
              <w:rPr>
                <w:rStyle w:val="Hyperlink"/>
                <w:noProof/>
              </w:rPr>
              <w:t>4.4.5.4 Dimensão Escola</w:t>
            </w:r>
            <w:r w:rsidR="00103DDB">
              <w:rPr>
                <w:noProof/>
                <w:webHidden/>
              </w:rPr>
              <w:tab/>
            </w:r>
            <w:r w:rsidR="00103DDB">
              <w:rPr>
                <w:noProof/>
                <w:webHidden/>
              </w:rPr>
              <w:fldChar w:fldCharType="begin"/>
            </w:r>
            <w:r w:rsidR="00103DDB">
              <w:rPr>
                <w:noProof/>
                <w:webHidden/>
              </w:rPr>
              <w:instrText xml:space="preserve"> PAGEREF _Toc26353221 \h </w:instrText>
            </w:r>
            <w:r w:rsidR="00103DDB">
              <w:rPr>
                <w:noProof/>
                <w:webHidden/>
              </w:rPr>
            </w:r>
            <w:r w:rsidR="00103DDB">
              <w:rPr>
                <w:noProof/>
                <w:webHidden/>
              </w:rPr>
              <w:fldChar w:fldCharType="separate"/>
            </w:r>
            <w:r w:rsidR="00103DDB">
              <w:rPr>
                <w:noProof/>
                <w:webHidden/>
              </w:rPr>
              <w:t>49</w:t>
            </w:r>
            <w:r w:rsidR="00103DDB">
              <w:rPr>
                <w:noProof/>
                <w:webHidden/>
              </w:rPr>
              <w:fldChar w:fldCharType="end"/>
            </w:r>
          </w:hyperlink>
        </w:p>
        <w:p w:rsidR="00103DDB" w:rsidRDefault="00FA7D3C">
          <w:pPr>
            <w:pStyle w:val="Sumrio4"/>
            <w:tabs>
              <w:tab w:val="right" w:leader="dot" w:pos="9062"/>
            </w:tabs>
            <w:spacing w:after="168"/>
            <w:rPr>
              <w:noProof/>
            </w:rPr>
          </w:pPr>
          <w:hyperlink w:anchor="_Toc26353222" w:history="1">
            <w:r w:rsidR="00103DDB" w:rsidRPr="00524243">
              <w:rPr>
                <w:rStyle w:val="Hyperlink"/>
                <w:noProof/>
              </w:rPr>
              <w:t>4.4.5.5 Fato Aluno</w:t>
            </w:r>
            <w:r w:rsidR="00103DDB">
              <w:rPr>
                <w:noProof/>
                <w:webHidden/>
              </w:rPr>
              <w:tab/>
            </w:r>
            <w:r w:rsidR="00103DDB">
              <w:rPr>
                <w:noProof/>
                <w:webHidden/>
              </w:rPr>
              <w:fldChar w:fldCharType="begin"/>
            </w:r>
            <w:r w:rsidR="00103DDB">
              <w:rPr>
                <w:noProof/>
                <w:webHidden/>
              </w:rPr>
              <w:instrText xml:space="preserve"> PAGEREF _Toc26353222 \h </w:instrText>
            </w:r>
            <w:r w:rsidR="00103DDB">
              <w:rPr>
                <w:noProof/>
                <w:webHidden/>
              </w:rPr>
            </w:r>
            <w:r w:rsidR="00103DDB">
              <w:rPr>
                <w:noProof/>
                <w:webHidden/>
              </w:rPr>
              <w:fldChar w:fldCharType="separate"/>
            </w:r>
            <w:r w:rsidR="00103DDB">
              <w:rPr>
                <w:noProof/>
                <w:webHidden/>
              </w:rPr>
              <w:t>52</w:t>
            </w:r>
            <w:r w:rsidR="00103DDB">
              <w:rPr>
                <w:noProof/>
                <w:webHidden/>
              </w:rPr>
              <w:fldChar w:fldCharType="end"/>
            </w:r>
          </w:hyperlink>
        </w:p>
        <w:p w:rsidR="00103DDB" w:rsidRDefault="00FA7D3C">
          <w:pPr>
            <w:pStyle w:val="Sumrio1"/>
            <w:rPr>
              <w:rFonts w:asciiTheme="minorHAnsi" w:eastAsiaTheme="minorEastAsia" w:hAnsiTheme="minorHAnsi" w:cstheme="minorBidi"/>
              <w:noProof/>
              <w:sz w:val="22"/>
              <w:lang w:eastAsia="ja-JP"/>
            </w:rPr>
          </w:pPr>
          <w:hyperlink w:anchor="_Toc26353223" w:history="1">
            <w:r w:rsidR="00103DDB" w:rsidRPr="00524243">
              <w:rPr>
                <w:rStyle w:val="Hyperlink"/>
                <w:noProof/>
              </w:rPr>
              <w:t>5 RESULTADOS DA ANÁLISE</w:t>
            </w:r>
            <w:r w:rsidR="00103DDB">
              <w:rPr>
                <w:noProof/>
                <w:webHidden/>
              </w:rPr>
              <w:tab/>
            </w:r>
            <w:r w:rsidR="00103DDB">
              <w:rPr>
                <w:noProof/>
                <w:webHidden/>
              </w:rPr>
              <w:fldChar w:fldCharType="begin"/>
            </w:r>
            <w:r w:rsidR="00103DDB">
              <w:rPr>
                <w:noProof/>
                <w:webHidden/>
              </w:rPr>
              <w:instrText xml:space="preserve"> PAGEREF _Toc26353223 \h </w:instrText>
            </w:r>
            <w:r w:rsidR="00103DDB">
              <w:rPr>
                <w:noProof/>
                <w:webHidden/>
              </w:rPr>
            </w:r>
            <w:r w:rsidR="00103DDB">
              <w:rPr>
                <w:noProof/>
                <w:webHidden/>
              </w:rPr>
              <w:fldChar w:fldCharType="separate"/>
            </w:r>
            <w:r w:rsidR="00103DDB">
              <w:rPr>
                <w:noProof/>
                <w:webHidden/>
              </w:rPr>
              <w:t>56</w:t>
            </w:r>
            <w:r w:rsidR="00103DDB">
              <w:rPr>
                <w:noProof/>
                <w:webHidden/>
              </w:rPr>
              <w:fldChar w:fldCharType="end"/>
            </w:r>
          </w:hyperlink>
        </w:p>
        <w:p w:rsidR="00103DDB" w:rsidRDefault="00FA7D3C">
          <w:pPr>
            <w:pStyle w:val="Sumrio1"/>
            <w:rPr>
              <w:rFonts w:asciiTheme="minorHAnsi" w:eastAsiaTheme="minorEastAsia" w:hAnsiTheme="minorHAnsi" w:cstheme="minorBidi"/>
              <w:noProof/>
              <w:sz w:val="22"/>
              <w:lang w:eastAsia="ja-JP"/>
            </w:rPr>
          </w:pPr>
          <w:hyperlink w:anchor="_Toc26353224" w:history="1">
            <w:r w:rsidR="00103DDB" w:rsidRPr="00524243">
              <w:rPr>
                <w:rStyle w:val="Hyperlink"/>
                <w:noProof/>
              </w:rPr>
              <w:t>6 CONSIDERAÇÕES FINAIS</w:t>
            </w:r>
            <w:r w:rsidR="00103DDB">
              <w:rPr>
                <w:noProof/>
                <w:webHidden/>
              </w:rPr>
              <w:tab/>
            </w:r>
            <w:r w:rsidR="00103DDB">
              <w:rPr>
                <w:noProof/>
                <w:webHidden/>
              </w:rPr>
              <w:fldChar w:fldCharType="begin"/>
            </w:r>
            <w:r w:rsidR="00103DDB">
              <w:rPr>
                <w:noProof/>
                <w:webHidden/>
              </w:rPr>
              <w:instrText xml:space="preserve"> PAGEREF _Toc26353224 \h </w:instrText>
            </w:r>
            <w:r w:rsidR="00103DDB">
              <w:rPr>
                <w:noProof/>
                <w:webHidden/>
              </w:rPr>
            </w:r>
            <w:r w:rsidR="00103DDB">
              <w:rPr>
                <w:noProof/>
                <w:webHidden/>
              </w:rPr>
              <w:fldChar w:fldCharType="separate"/>
            </w:r>
            <w:r w:rsidR="00103DDB">
              <w:rPr>
                <w:noProof/>
                <w:webHidden/>
              </w:rPr>
              <w:t>66</w:t>
            </w:r>
            <w:r w:rsidR="00103DDB">
              <w:rPr>
                <w:noProof/>
                <w:webHidden/>
              </w:rPr>
              <w:fldChar w:fldCharType="end"/>
            </w:r>
          </w:hyperlink>
        </w:p>
        <w:p w:rsidR="00103DDB" w:rsidRDefault="00FA7D3C">
          <w:pPr>
            <w:pStyle w:val="Sumrio1"/>
            <w:rPr>
              <w:rFonts w:asciiTheme="minorHAnsi" w:eastAsiaTheme="minorEastAsia" w:hAnsiTheme="minorHAnsi" w:cstheme="minorBidi"/>
              <w:noProof/>
              <w:sz w:val="22"/>
              <w:lang w:eastAsia="ja-JP"/>
            </w:rPr>
          </w:pPr>
          <w:hyperlink w:anchor="_Toc26353225" w:history="1">
            <w:r w:rsidR="00103DDB" w:rsidRPr="00524243">
              <w:rPr>
                <w:rStyle w:val="Hyperlink"/>
                <w:noProof/>
              </w:rPr>
              <w:t>REFERÊNCIAS</w:t>
            </w:r>
            <w:r w:rsidR="00103DDB">
              <w:rPr>
                <w:noProof/>
                <w:webHidden/>
              </w:rPr>
              <w:tab/>
            </w:r>
            <w:r w:rsidR="00103DDB">
              <w:rPr>
                <w:noProof/>
                <w:webHidden/>
              </w:rPr>
              <w:fldChar w:fldCharType="begin"/>
            </w:r>
            <w:r w:rsidR="00103DDB">
              <w:rPr>
                <w:noProof/>
                <w:webHidden/>
              </w:rPr>
              <w:instrText xml:space="preserve"> PAGEREF _Toc26353225 \h </w:instrText>
            </w:r>
            <w:r w:rsidR="00103DDB">
              <w:rPr>
                <w:noProof/>
                <w:webHidden/>
              </w:rPr>
            </w:r>
            <w:r w:rsidR="00103DDB">
              <w:rPr>
                <w:noProof/>
                <w:webHidden/>
              </w:rPr>
              <w:fldChar w:fldCharType="separate"/>
            </w:r>
            <w:r w:rsidR="00103DDB">
              <w:rPr>
                <w:noProof/>
                <w:webHidden/>
              </w:rPr>
              <w:t>67</w:t>
            </w:r>
            <w:r w:rsidR="00103DDB">
              <w:rPr>
                <w:noProof/>
                <w:webHidden/>
              </w:rPr>
              <w:fldChar w:fldCharType="end"/>
            </w:r>
          </w:hyperlink>
        </w:p>
        <w:p w:rsidR="008E57EE" w:rsidRDefault="00103DDB" w:rsidP="00103DDB">
          <w:pPr>
            <w:spacing w:afterLines="0" w:line="240" w:lineRule="auto"/>
            <w:jc w:val="left"/>
            <w:sectPr w:rsidR="008E57EE" w:rsidSect="008453DD">
              <w:headerReference w:type="even" r:id="rId8"/>
              <w:headerReference w:type="default" r:id="rId9"/>
              <w:footerReference w:type="even" r:id="rId10"/>
              <w:footerReference w:type="default" r:id="rId11"/>
              <w:headerReference w:type="first" r:id="rId12"/>
              <w:footerReference w:type="first" r:id="rId13"/>
              <w:pgSz w:w="11905" w:h="16837"/>
              <w:pgMar w:top="1700" w:right="1133" w:bottom="1133" w:left="1700" w:header="720" w:footer="720" w:gutter="0"/>
              <w:cols w:space="720"/>
              <w:docGrid w:linePitch="326"/>
            </w:sectPr>
          </w:pPr>
          <w:r>
            <w:fldChar w:fldCharType="end"/>
          </w:r>
        </w:p>
      </w:sdtContent>
    </w:sdt>
    <w:bookmarkStart w:id="6" w:name="_Toc1" w:displacedByCustomXml="prev"/>
    <w:p w:rsidR="007E6BA4" w:rsidRDefault="007E6BA4" w:rsidP="00F71965">
      <w:pPr>
        <w:pStyle w:val="Ttulo1"/>
      </w:pPr>
      <w:bookmarkStart w:id="7" w:name="_Toc26353186"/>
      <w:r>
        <w:lastRenderedPageBreak/>
        <w:t xml:space="preserve">1 </w:t>
      </w:r>
      <w:r w:rsidR="0021794C">
        <w:rPr>
          <w:caps w:val="0"/>
        </w:rPr>
        <w:t>INTRODUÇÃO</w:t>
      </w:r>
      <w:bookmarkEnd w:id="6"/>
      <w:bookmarkEnd w:id="7"/>
    </w:p>
    <w:p w:rsidR="007E6BA4" w:rsidRPr="00F71965" w:rsidRDefault="007E6BA4" w:rsidP="005B4FF2">
      <w:pPr>
        <w:spacing w:after="168"/>
      </w:pPr>
      <w:r>
        <w:tab/>
        <w:t>Nessa seção será apresentado o trabalho junto dos seus objetivos gerais e específicos.</w:t>
      </w:r>
    </w:p>
    <w:p w:rsidR="007E6BA4" w:rsidRPr="00F71965" w:rsidRDefault="007E6BA4" w:rsidP="005B4FF2">
      <w:pPr>
        <w:pStyle w:val="Ttulo2"/>
        <w:spacing w:after="168"/>
      </w:pPr>
      <w:bookmarkStart w:id="8" w:name="_Toc2"/>
      <w:bookmarkStart w:id="9" w:name="_Toc26353187"/>
      <w:proofErr w:type="gramStart"/>
      <w:r w:rsidRPr="00F71965">
        <w:t>1.1 Justificativa</w:t>
      </w:r>
      <w:bookmarkEnd w:id="8"/>
      <w:bookmarkEnd w:id="9"/>
      <w:proofErr w:type="gramEnd"/>
    </w:p>
    <w:p w:rsidR="007E6BA4" w:rsidRDefault="007E6BA4" w:rsidP="005B4FF2">
      <w:pPr>
        <w:spacing w:after="168"/>
        <w:ind w:firstLine="708"/>
      </w:pPr>
      <w:r>
        <w:rPr>
          <w:rFonts w:cs="Arial"/>
          <w:szCs w:val="24"/>
        </w:rPr>
        <w:t xml:space="preserve">Devido a necessidade de uma análise do panorama da atuação do aluno negro na educação básica brasileira essa pesquisa se justifica através da aplicação do (a) processo de </w:t>
      </w:r>
      <w:r w:rsidRPr="00F656FD">
        <w:rPr>
          <w:rFonts w:cs="Arial"/>
          <w:i/>
          <w:szCs w:val="24"/>
        </w:rPr>
        <w:t>Business Intelligence</w:t>
      </w:r>
      <w:r>
        <w:rPr>
          <w:rFonts w:cs="Arial"/>
          <w:szCs w:val="24"/>
        </w:rPr>
        <w:t xml:space="preserve"> em contribuição para o seu público alvo a utilidade de demonstrar o processo de </w:t>
      </w:r>
      <w:proofErr w:type="gramStart"/>
      <w:r>
        <w:rPr>
          <w:rFonts w:cs="Arial"/>
          <w:szCs w:val="24"/>
        </w:rPr>
        <w:t>BI para</w:t>
      </w:r>
      <w:proofErr w:type="gramEnd"/>
      <w:r>
        <w:rPr>
          <w:rFonts w:cs="Arial"/>
          <w:szCs w:val="24"/>
        </w:rPr>
        <w:t xml:space="preserve"> análise de dados. </w:t>
      </w:r>
    </w:p>
    <w:p w:rsidR="007E6BA4" w:rsidRDefault="007E6BA4" w:rsidP="005B4FF2">
      <w:pPr>
        <w:pStyle w:val="Ttulo2"/>
        <w:spacing w:after="168"/>
      </w:pPr>
      <w:bookmarkStart w:id="10" w:name="_Toc3"/>
      <w:bookmarkStart w:id="11" w:name="_Toc26353188"/>
      <w:r>
        <w:t>1.2 Problematização</w:t>
      </w:r>
      <w:bookmarkEnd w:id="10"/>
      <w:bookmarkEnd w:id="11"/>
    </w:p>
    <w:p w:rsidR="007E6BA4" w:rsidRDefault="007E6BA4" w:rsidP="005B4FF2">
      <w:pPr>
        <w:spacing w:after="168"/>
        <w:ind w:firstLine="708"/>
        <w:rPr>
          <w:rFonts w:cs="Arial"/>
          <w:szCs w:val="24"/>
        </w:rPr>
      </w:pPr>
      <w:r>
        <w:rPr>
          <w:rFonts w:cs="Arial"/>
          <w:szCs w:val="24"/>
        </w:rPr>
        <w:t xml:space="preserve">Portanto, buscou-se reunir dados/informações com o propósito de responder ao seguinte problema de pesquisa: de que forma a aplicação do processo de </w:t>
      </w:r>
      <w:r w:rsidRPr="00F656FD">
        <w:rPr>
          <w:rFonts w:cs="Arial"/>
          <w:i/>
          <w:szCs w:val="24"/>
        </w:rPr>
        <w:t>Business Intelligence</w:t>
      </w:r>
      <w:r>
        <w:rPr>
          <w:rFonts w:cs="Arial"/>
          <w:szCs w:val="24"/>
        </w:rPr>
        <w:t xml:space="preserve"> auxilia uma análise do panorama da atuação do aluno negro na educação básica brasileira? </w:t>
      </w:r>
    </w:p>
    <w:p w:rsidR="007E6BA4" w:rsidRDefault="007E6BA4" w:rsidP="005B4FF2">
      <w:pPr>
        <w:pStyle w:val="Ttulo2"/>
        <w:spacing w:after="168"/>
      </w:pPr>
      <w:bookmarkStart w:id="12" w:name="_Toc4"/>
      <w:bookmarkStart w:id="13" w:name="_Toc26353189"/>
      <w:r>
        <w:t>1.3 Delimitação do tema</w:t>
      </w:r>
      <w:bookmarkEnd w:id="12"/>
      <w:bookmarkEnd w:id="13"/>
    </w:p>
    <w:p w:rsidR="007E6BA4" w:rsidRDefault="007E6BA4" w:rsidP="005B4FF2">
      <w:pPr>
        <w:spacing w:after="168"/>
        <w:ind w:firstLine="708"/>
        <w:rPr>
          <w:rFonts w:cs="Arial"/>
          <w:szCs w:val="24"/>
        </w:rPr>
      </w:pPr>
      <w:r>
        <w:rPr>
          <w:rFonts w:cs="Arial"/>
          <w:szCs w:val="24"/>
        </w:rPr>
        <w:t xml:space="preserve">Este projeto de pesquisa delimitou-se em colher informações sobre de que forma a aplicação do processo de </w:t>
      </w:r>
      <w:r w:rsidRPr="00F656FD">
        <w:rPr>
          <w:rFonts w:cs="Arial"/>
          <w:i/>
          <w:szCs w:val="24"/>
        </w:rPr>
        <w:t>Business Intelligence</w:t>
      </w:r>
      <w:r>
        <w:rPr>
          <w:rFonts w:cs="Arial"/>
          <w:szCs w:val="24"/>
        </w:rPr>
        <w:t xml:space="preserve"> auxilia uma análise do panorama da atuação do aluno negro na educação básica brasileira tendo como referência a/o Base de Micro dados do Censo Escolar dos Anos de </w:t>
      </w:r>
      <w:smartTag w:uri="urn:schemas-microsoft-com:office:smarttags" w:element="metricconverter">
        <w:smartTagPr>
          <w:attr w:name="ProductID" w:val="2015 A"/>
        </w:smartTagPr>
        <w:r>
          <w:rPr>
            <w:rFonts w:cs="Arial"/>
            <w:szCs w:val="24"/>
          </w:rPr>
          <w:t>2015 a</w:t>
        </w:r>
      </w:smartTag>
      <w:r>
        <w:rPr>
          <w:rFonts w:cs="Arial"/>
          <w:szCs w:val="24"/>
        </w:rPr>
        <w:t xml:space="preserve"> 2018 do INEP.</w:t>
      </w:r>
      <w:bookmarkStart w:id="14" w:name="_Toc5"/>
    </w:p>
    <w:p w:rsidR="007E6BA4" w:rsidRDefault="007E6BA4" w:rsidP="005B4FF2">
      <w:pPr>
        <w:pStyle w:val="Ttulo2"/>
        <w:spacing w:after="168"/>
      </w:pPr>
      <w:bookmarkStart w:id="15" w:name="_Toc26353190"/>
      <w:r>
        <w:t>1.4 Objetivos</w:t>
      </w:r>
      <w:bookmarkEnd w:id="14"/>
      <w:bookmarkEnd w:id="15"/>
    </w:p>
    <w:p w:rsidR="007E6BA4" w:rsidRDefault="007E6BA4" w:rsidP="005B4FF2">
      <w:pPr>
        <w:spacing w:after="168"/>
        <w:ind w:firstLine="708"/>
      </w:pPr>
      <w:r>
        <w:rPr>
          <w:rFonts w:cs="Arial"/>
          <w:szCs w:val="24"/>
        </w:rPr>
        <w:t xml:space="preserve">O objetivo geral do trabalho e os objetivos específicos em prol da conclusão do mesmo são descritos abaixo. </w:t>
      </w:r>
    </w:p>
    <w:p w:rsidR="007E6BA4" w:rsidRPr="008F22C1" w:rsidRDefault="007E6BA4" w:rsidP="005B4FF2">
      <w:pPr>
        <w:pStyle w:val="Ttulo3"/>
        <w:spacing w:after="168"/>
      </w:pPr>
      <w:bookmarkStart w:id="16" w:name="_Toc6"/>
      <w:bookmarkStart w:id="17" w:name="_Toc26353191"/>
      <w:r w:rsidRPr="008F22C1">
        <w:t>1.4.1 Objetivos gerais</w:t>
      </w:r>
      <w:bookmarkEnd w:id="16"/>
      <w:bookmarkEnd w:id="17"/>
    </w:p>
    <w:p w:rsidR="007E6BA4" w:rsidRDefault="007E6BA4" w:rsidP="005B4FF2">
      <w:pPr>
        <w:spacing w:after="168"/>
        <w:ind w:firstLine="708"/>
      </w:pPr>
      <w:r>
        <w:rPr>
          <w:rFonts w:cs="Arial"/>
          <w:szCs w:val="24"/>
        </w:rPr>
        <w:t xml:space="preserve">O presente trabalho tem como objetivo geral apresentar de que forma a aplicação do processo de </w:t>
      </w:r>
      <w:r w:rsidRPr="00F656FD">
        <w:rPr>
          <w:rFonts w:cs="Arial"/>
          <w:i/>
          <w:szCs w:val="24"/>
        </w:rPr>
        <w:t>Business Intelligence</w:t>
      </w:r>
      <w:r>
        <w:rPr>
          <w:rFonts w:cs="Arial"/>
          <w:szCs w:val="24"/>
        </w:rPr>
        <w:t xml:space="preserve"> auxilia uma análise dos dados da atuação do aluno negro na educação básica brasileira no contexto educacional básico brasileiro, com a finalidade de comprovar a utilidade do processo de </w:t>
      </w:r>
      <w:proofErr w:type="gramStart"/>
      <w:r>
        <w:rPr>
          <w:rFonts w:cs="Arial"/>
          <w:szCs w:val="24"/>
        </w:rPr>
        <w:t>BI para</w:t>
      </w:r>
      <w:proofErr w:type="gramEnd"/>
      <w:r>
        <w:rPr>
          <w:rFonts w:cs="Arial"/>
          <w:szCs w:val="24"/>
        </w:rPr>
        <w:t xml:space="preserve"> análise dos dados na Base de Micro dados do Censo Escolar dos Anos de </w:t>
      </w:r>
      <w:smartTag w:uri="urn:schemas-microsoft-com:office:smarttags" w:element="metricconverter">
        <w:smartTagPr>
          <w:attr w:name="ProductID" w:val="2015 A"/>
        </w:smartTagPr>
        <w:r>
          <w:rPr>
            <w:rFonts w:cs="Arial"/>
            <w:szCs w:val="24"/>
          </w:rPr>
          <w:t>2015 a</w:t>
        </w:r>
      </w:smartTag>
      <w:r>
        <w:rPr>
          <w:rFonts w:cs="Arial"/>
          <w:szCs w:val="24"/>
        </w:rPr>
        <w:t xml:space="preserve"> 2018 do INEP. </w:t>
      </w:r>
    </w:p>
    <w:p w:rsidR="007E6BA4" w:rsidRPr="00E527A5" w:rsidRDefault="007E6BA4" w:rsidP="005B4FF2">
      <w:pPr>
        <w:pStyle w:val="Ttulo3"/>
        <w:spacing w:after="168"/>
        <w:rPr>
          <w:b/>
        </w:rPr>
      </w:pPr>
      <w:bookmarkStart w:id="18" w:name="_Toc7"/>
      <w:bookmarkStart w:id="19" w:name="_Toc26353192"/>
      <w:r w:rsidRPr="00E527A5">
        <w:t>1.4.2 Objetivos específicos</w:t>
      </w:r>
      <w:bookmarkEnd w:id="18"/>
      <w:bookmarkEnd w:id="19"/>
    </w:p>
    <w:p w:rsidR="007E6BA4" w:rsidRDefault="007E6BA4" w:rsidP="00F71965">
      <w:pPr>
        <w:numPr>
          <w:ilvl w:val="0"/>
          <w:numId w:val="1"/>
        </w:numPr>
        <w:spacing w:afterLines="0"/>
      </w:pPr>
      <w:r>
        <w:t xml:space="preserve">Levantar o estado da arte no que tange </w:t>
      </w:r>
      <w:r>
        <w:rPr>
          <w:i/>
        </w:rPr>
        <w:t>Business Intelligence</w:t>
      </w:r>
      <w:r>
        <w:t>, sua metodologia e processos;</w:t>
      </w:r>
    </w:p>
    <w:p w:rsidR="007E6BA4" w:rsidRDefault="007E6BA4" w:rsidP="00F71965">
      <w:pPr>
        <w:numPr>
          <w:ilvl w:val="0"/>
          <w:numId w:val="1"/>
        </w:numPr>
        <w:spacing w:afterLines="0"/>
      </w:pPr>
      <w:r>
        <w:t>Apresentar os indicadores sobre a atuação do aluno negro na educação brasileira e seus requisitos;</w:t>
      </w:r>
    </w:p>
    <w:p w:rsidR="007E6BA4" w:rsidRDefault="007E6BA4" w:rsidP="00F71965">
      <w:pPr>
        <w:numPr>
          <w:ilvl w:val="0"/>
          <w:numId w:val="1"/>
        </w:numPr>
        <w:spacing w:afterLines="0"/>
      </w:pPr>
      <w:r>
        <w:t xml:space="preserve">Aplicar a metodologia de </w:t>
      </w:r>
      <w:r>
        <w:rPr>
          <w:i/>
        </w:rPr>
        <w:t>Business Intelligence</w:t>
      </w:r>
      <w:r>
        <w:t xml:space="preserve">, bem como os processos de ETL (Extração, Transformação e Carga) e a montagem do ambiente de </w:t>
      </w:r>
      <w:r>
        <w:rPr>
          <w:i/>
        </w:rPr>
        <w:t>Data Warehouse</w:t>
      </w:r>
      <w:r>
        <w:t xml:space="preserve"> no case estudado;</w:t>
      </w:r>
    </w:p>
    <w:p w:rsidR="007E6BA4" w:rsidRDefault="007E6BA4" w:rsidP="00F71965">
      <w:pPr>
        <w:numPr>
          <w:ilvl w:val="0"/>
          <w:numId w:val="1"/>
        </w:numPr>
        <w:spacing w:afterLines="0"/>
      </w:pPr>
      <w:r>
        <w:t>Desenvolver os resultados das análises através da solução de BI;</w:t>
      </w:r>
    </w:p>
    <w:p w:rsidR="007E6BA4" w:rsidRDefault="007E6BA4" w:rsidP="005B4FF2">
      <w:pPr>
        <w:pStyle w:val="Ttulo2"/>
        <w:spacing w:after="168"/>
      </w:pPr>
      <w:bookmarkStart w:id="20" w:name="_Toc8"/>
      <w:bookmarkStart w:id="21" w:name="_Toc26353193"/>
      <w:r>
        <w:t>1.5 Metodologia</w:t>
      </w:r>
      <w:bookmarkEnd w:id="20"/>
      <w:bookmarkEnd w:id="21"/>
    </w:p>
    <w:p w:rsidR="007E6BA4" w:rsidRDefault="007E6BA4" w:rsidP="005B4FF2">
      <w:pPr>
        <w:spacing w:after="168"/>
        <w:ind w:firstLine="708"/>
      </w:pPr>
      <w:r>
        <w:rPr>
          <w:rFonts w:cs="Arial"/>
          <w:szCs w:val="24"/>
        </w:rPr>
        <w:t xml:space="preserve">Esse estudo tem por finalidade realizar uma pesquisa aplicada, uma vez que utilizará conhecimento da pesquisa básica para resolver problemas. </w:t>
      </w:r>
    </w:p>
    <w:p w:rsidR="007E6BA4" w:rsidRDefault="007E6BA4" w:rsidP="005B4FF2">
      <w:pPr>
        <w:spacing w:after="168"/>
        <w:ind w:firstLine="708"/>
      </w:pPr>
      <w:r>
        <w:rPr>
          <w:rFonts w:cs="Arial"/>
          <w:szCs w:val="24"/>
        </w:rPr>
        <w:t xml:space="preserve">Para um melhor tratamento dos objetivos e melhor apreciação desta pesquisa, observou-se que ela é classificada como pesquisa descritiva. Detectou-se também a necessidade da pesquisa bibliográfica no momento em que se fez uso de materiais já elaborados: livros, artigos científicos, revistas, documentos eletrônicos e enciclopédias na busca e alocação de conhecimento sobre a/o processo de Business Intelligence para a (s) análise dos dados no contexto educacional básico brasileiro, correlacionando tal conhecimento com abordagens já trabalhadas por outros autores. </w:t>
      </w:r>
    </w:p>
    <w:p w:rsidR="007E6BA4" w:rsidRDefault="007E6BA4" w:rsidP="005B4FF2">
      <w:pPr>
        <w:spacing w:after="168"/>
        <w:ind w:firstLine="708"/>
      </w:pPr>
      <w:r>
        <w:rPr>
          <w:rFonts w:cs="Arial"/>
          <w:szCs w:val="24"/>
        </w:rPr>
        <w:t xml:space="preserve">A pesquisa assume como estudo de caso, sendo descritiva, por sua vez, expor as características de uma determinada população ou fenômeno, demandando técnicas padronizadas de coleta de dados como questionários e etc... Descreve uma experiência, uma situação, um fenômeno ou processo nos mínimos detalhes. Por exemplo, quais as características de um determinado grupo em relação a sexo, faixa etária, renda familiar, nível de escolaridade etc. Faz uso de gráficos para visualização analítica dos dados. </w:t>
      </w:r>
    </w:p>
    <w:p w:rsidR="007E6BA4" w:rsidRDefault="007E6BA4" w:rsidP="005B4FF2">
      <w:pPr>
        <w:spacing w:after="168"/>
        <w:ind w:firstLine="708"/>
      </w:pPr>
      <w:r>
        <w:rPr>
          <w:rFonts w:cs="Arial"/>
          <w:szCs w:val="24"/>
        </w:rPr>
        <w:t xml:space="preserve">Como procedimentos, pode-se citar a necessidade de pesquisa Bibliográfica, isso porque será feito uso de material já publicado, constituído principalmente de livros, também se entende como um procedimento importante o estudo de caso como procedimento técnico. Tem-se como base para o resultado da pesquisa um caso em específico que poderá ser expandido futuramente. </w:t>
      </w:r>
    </w:p>
    <w:p w:rsidR="007E6BA4" w:rsidRDefault="007E6BA4" w:rsidP="005B4FF2">
      <w:pPr>
        <w:spacing w:after="168"/>
        <w:ind w:firstLine="708"/>
      </w:pPr>
      <w:r>
        <w:rPr>
          <w:rFonts w:cs="Arial"/>
          <w:szCs w:val="24"/>
        </w:rPr>
        <w:t xml:space="preserve">A abordagem do tratamento da coleta de dados do/a estudo de caso será quantitativa, pois requer o uso de recursos e técnicas de estatística, procurando traduzir em números os conhecimentos gerados pelo pesquisador. Existirão Gráficos; obtém opinião dos entrevistados com questões fechadas, por exemplo: Qual sua área de atuação? (Saúde, Administração) Medir através de números. Por exemplo: Pesquisa de satisfação. 40% Insatisfeito, 10% Não opinaram, 50% Satisfeitos. </w:t>
      </w:r>
    </w:p>
    <w:p w:rsidR="007E6BA4" w:rsidRDefault="007E6BA4" w:rsidP="005B4FF2">
      <w:pPr>
        <w:spacing w:after="168"/>
        <w:ind w:firstLine="708"/>
      </w:pPr>
      <w:r>
        <w:rPr>
          <w:rFonts w:cs="Arial"/>
          <w:szCs w:val="24"/>
        </w:rPr>
        <w:t xml:space="preserve">O problema foi direcionando a pesquisa para as áreas de uma análise do panorama da atuação do aluno negro na educação básica brasileira e ainda a pesquisa como estudo de caso, sendo este com a aplicação do (a) processo de Business Intelligence uma análise geral para a (s) análise dos dados no contexto educacional básico brasileiro. Em que será feito ao indicar os indicadores relevantes sobre a atuação do negro na educação brasileira afirmando que Objetivo Geral: </w:t>
      </w:r>
    </w:p>
    <w:p w:rsidR="007E6BA4" w:rsidRDefault="007E6BA4" w:rsidP="005B4FF2">
      <w:pPr>
        <w:spacing w:after="168"/>
        <w:ind w:firstLine="708"/>
        <w:rPr>
          <w:rFonts w:cs="Arial"/>
          <w:szCs w:val="24"/>
        </w:rPr>
      </w:pPr>
      <w:r>
        <w:rPr>
          <w:rFonts w:cs="Arial"/>
          <w:szCs w:val="24"/>
        </w:rPr>
        <w:t xml:space="preserve">O presente trabalho tem como objetivo geral apresentar de que forma a aplicação do (a) processo de Business Intelligence auxilia uma análise do panorama da atuação do aluno negro na educação básica brasileira para a (s) análise dos dados no contexto educacional, com a finalidade de analisar a utilidade do processo de </w:t>
      </w:r>
      <w:proofErr w:type="gramStart"/>
      <w:r>
        <w:rPr>
          <w:rFonts w:cs="Arial"/>
          <w:szCs w:val="24"/>
        </w:rPr>
        <w:t>BI para</w:t>
      </w:r>
      <w:proofErr w:type="gramEnd"/>
      <w:r>
        <w:rPr>
          <w:rFonts w:cs="Arial"/>
          <w:szCs w:val="24"/>
        </w:rPr>
        <w:t xml:space="preserve"> análise de dados na/o Base de micro dados do Censo Escolar dos Anos de 2015 a 2018 do INEP.</w:t>
      </w:r>
    </w:p>
    <w:p w:rsidR="007E6BA4" w:rsidRDefault="007E6BA4" w:rsidP="005B4FF2">
      <w:pPr>
        <w:spacing w:after="168"/>
        <w:ind w:firstLine="708"/>
        <w:rPr>
          <w:rFonts w:cs="Arial"/>
          <w:bCs/>
          <w:sz w:val="28"/>
          <w:szCs w:val="28"/>
        </w:rPr>
      </w:pPr>
    </w:p>
    <w:p w:rsidR="007E6BA4" w:rsidRDefault="007E6BA4" w:rsidP="005B4FF2">
      <w:pPr>
        <w:spacing w:after="168"/>
      </w:pPr>
      <w:r>
        <w:br w:type="page"/>
      </w:r>
    </w:p>
    <w:p w:rsidR="007E6BA4" w:rsidRDefault="007E6BA4" w:rsidP="008F22C1">
      <w:pPr>
        <w:pStyle w:val="Ttulo1"/>
      </w:pPr>
      <w:bookmarkStart w:id="22" w:name="_Toc9"/>
      <w:bookmarkStart w:id="23" w:name="_Toc26353194"/>
      <w:r>
        <w:t>2 EMBASAMENTO TEÓRICO</w:t>
      </w:r>
      <w:bookmarkEnd w:id="22"/>
      <w:bookmarkEnd w:id="23"/>
    </w:p>
    <w:p w:rsidR="007E6BA4" w:rsidRDefault="007E6BA4" w:rsidP="005B4FF2">
      <w:pPr>
        <w:spacing w:after="168"/>
        <w:ind w:firstLine="708"/>
      </w:pPr>
      <w:r>
        <w:rPr>
          <w:rFonts w:cs="Arial"/>
          <w:szCs w:val="24"/>
        </w:rPr>
        <w:t xml:space="preserve">Nessa seção serão apresentadas as fontes, trabalhos, artigos e autores utilizados para o embasamento desse trabalho. </w:t>
      </w:r>
    </w:p>
    <w:p w:rsidR="007E6BA4" w:rsidRDefault="007E6BA4" w:rsidP="005B4FF2">
      <w:pPr>
        <w:pStyle w:val="Ttulo2"/>
        <w:spacing w:after="168"/>
      </w:pPr>
      <w:bookmarkStart w:id="24" w:name="_Toc10"/>
      <w:bookmarkStart w:id="25" w:name="_Toc26353195"/>
      <w:r>
        <w:t xml:space="preserve">2.1 </w:t>
      </w:r>
      <w:r w:rsidRPr="001F5049">
        <w:rPr>
          <w:i/>
        </w:rPr>
        <w:t>Business Intelligence</w:t>
      </w:r>
      <w:bookmarkEnd w:id="24"/>
      <w:bookmarkEnd w:id="25"/>
    </w:p>
    <w:p w:rsidR="007E6BA4" w:rsidRDefault="007E6BA4" w:rsidP="005B4FF2">
      <w:pPr>
        <w:spacing w:after="168"/>
        <w:ind w:firstLine="708"/>
      </w:pPr>
      <w:r>
        <w:rPr>
          <w:rFonts w:cs="Arial"/>
          <w:szCs w:val="24"/>
        </w:rPr>
        <w:t>Richard Millar Devens, em 1865, foi quem introduziu o termo “</w:t>
      </w:r>
      <w:r w:rsidRPr="00F656FD">
        <w:rPr>
          <w:rFonts w:cs="Arial"/>
          <w:i/>
          <w:szCs w:val="24"/>
        </w:rPr>
        <w:t>Business Intelligence</w:t>
      </w:r>
      <w:r>
        <w:rPr>
          <w:rFonts w:cs="Arial"/>
          <w:szCs w:val="24"/>
        </w:rPr>
        <w:t xml:space="preserve">" (Inteligência de Negócios) em seu livro </w:t>
      </w:r>
      <w:r w:rsidRPr="00F656FD">
        <w:rPr>
          <w:rFonts w:cs="Arial"/>
          <w:i/>
          <w:szCs w:val="24"/>
        </w:rPr>
        <w:t>Cyclopædia of Commercial and Business Anecdotes</w:t>
      </w:r>
      <w:r>
        <w:rPr>
          <w:rFonts w:cs="Arial"/>
          <w:szCs w:val="24"/>
        </w:rPr>
        <w:t xml:space="preserve">. Lá ele conta sobre um bancário, Sir Henry Furnese, que conseguia atuar antes da competição reunindo informações e conseguindo lucrar com elas </w:t>
      </w:r>
      <w:sdt>
        <w:sdtPr>
          <w:rPr>
            <w:rFonts w:cs="Arial"/>
            <w:szCs w:val="24"/>
          </w:rPr>
          <w:id w:val="605158213"/>
          <w:citation/>
        </w:sdtPr>
        <w:sdtContent>
          <w:r w:rsidR="00FE03BD">
            <w:rPr>
              <w:rFonts w:cs="Arial"/>
              <w:szCs w:val="24"/>
            </w:rPr>
            <w:fldChar w:fldCharType="begin"/>
          </w:r>
          <w:r w:rsidR="00FE03BD">
            <w:rPr>
              <w:rFonts w:cs="Arial"/>
              <w:szCs w:val="24"/>
            </w:rPr>
            <w:instrText xml:space="preserve"> CITATION Ric65 \l 1046 </w:instrText>
          </w:r>
          <w:r w:rsidR="00FE03BD">
            <w:rPr>
              <w:rFonts w:cs="Arial"/>
              <w:szCs w:val="24"/>
            </w:rPr>
            <w:fldChar w:fldCharType="separate"/>
          </w:r>
          <w:r w:rsidR="00FE03BD" w:rsidRPr="00FE03BD">
            <w:rPr>
              <w:rFonts w:cs="Arial"/>
              <w:noProof/>
              <w:szCs w:val="24"/>
            </w:rPr>
            <w:t>(DEVENS, 1865)</w:t>
          </w:r>
          <w:r w:rsidR="00FE03BD">
            <w:rPr>
              <w:rFonts w:cs="Arial"/>
              <w:szCs w:val="24"/>
            </w:rPr>
            <w:fldChar w:fldCharType="end"/>
          </w:r>
        </w:sdtContent>
      </w:sdt>
      <w:r w:rsidR="00FE03BD">
        <w:rPr>
          <w:rFonts w:cs="Arial"/>
          <w:szCs w:val="24"/>
        </w:rPr>
        <w:t>.</w:t>
      </w:r>
    </w:p>
    <w:p w:rsidR="00FE03BD" w:rsidRDefault="007E6BA4" w:rsidP="005B4FF2">
      <w:pPr>
        <w:spacing w:after="168"/>
        <w:ind w:firstLine="708"/>
        <w:rPr>
          <w:rFonts w:cs="Arial"/>
          <w:szCs w:val="24"/>
        </w:rPr>
      </w:pPr>
      <w:r>
        <w:rPr>
          <w:rFonts w:cs="Arial"/>
          <w:szCs w:val="24"/>
        </w:rPr>
        <w:t xml:space="preserve">Em 1958, Hans Peter, um cientista da computação da IBM, publicou um artigo que foi um marco no assunto, na qual descrevia o quão potencial o </w:t>
      </w:r>
      <w:r w:rsidRPr="00F656FD">
        <w:rPr>
          <w:rFonts w:cs="Arial"/>
          <w:i/>
          <w:szCs w:val="24"/>
        </w:rPr>
        <w:t>Business Intelligence</w:t>
      </w:r>
      <w:r>
        <w:rPr>
          <w:rFonts w:cs="Arial"/>
          <w:szCs w:val="24"/>
        </w:rPr>
        <w:t xml:space="preserve"> (BI) seria com o uso da tecnologia. O artigo intitulado “</w:t>
      </w:r>
      <w:r w:rsidRPr="00756901">
        <w:rPr>
          <w:rFonts w:cs="Arial"/>
          <w:i/>
          <w:szCs w:val="24"/>
        </w:rPr>
        <w:t>A Business Intelligence System</w:t>
      </w:r>
      <w:r>
        <w:rPr>
          <w:rFonts w:cs="Arial"/>
          <w:szCs w:val="24"/>
        </w:rPr>
        <w:t>” descrevia</w:t>
      </w:r>
      <w:r w:rsidR="00FE03BD">
        <w:rPr>
          <w:rFonts w:cs="Arial"/>
          <w:szCs w:val="24"/>
        </w:rPr>
        <w:t>:</w:t>
      </w:r>
      <w:r>
        <w:rPr>
          <w:rFonts w:cs="Arial"/>
          <w:szCs w:val="24"/>
        </w:rPr>
        <w:t xml:space="preserve"> </w:t>
      </w:r>
    </w:p>
    <w:p w:rsidR="00FE03BD" w:rsidRPr="00FE03BD" w:rsidRDefault="007E6BA4" w:rsidP="00FE03BD">
      <w:pPr>
        <w:spacing w:after="168" w:line="240" w:lineRule="auto"/>
        <w:ind w:left="2268"/>
        <w:rPr>
          <w:rFonts w:cs="Arial"/>
          <w:sz w:val="20"/>
          <w:szCs w:val="20"/>
        </w:rPr>
      </w:pPr>
      <w:r w:rsidRPr="00A12694">
        <w:rPr>
          <w:rStyle w:val="CitaoChar"/>
        </w:rPr>
        <w:t>An automatic system is being developed to disseminate information to the various sections of any industrial, scientific or government organization. This intelligence system will utilize data-processing machines for auto-abstracting and auto-encoding of documents</w:t>
      </w:r>
      <w:r w:rsidR="00FE03BD" w:rsidRPr="00A12694">
        <w:rPr>
          <w:rStyle w:val="CitaoChar"/>
        </w:rPr>
        <w:t xml:space="preserve"> […]</w:t>
      </w:r>
      <w:r w:rsidR="00FE03BD" w:rsidRPr="00FE03BD">
        <w:rPr>
          <w:rFonts w:cs="Arial"/>
          <w:sz w:val="20"/>
          <w:szCs w:val="20"/>
        </w:rPr>
        <w:t xml:space="preserve"> </w:t>
      </w:r>
      <w:sdt>
        <w:sdtPr>
          <w:rPr>
            <w:rFonts w:cs="Arial"/>
            <w:sz w:val="20"/>
            <w:szCs w:val="20"/>
          </w:rPr>
          <w:id w:val="897866590"/>
          <w:citation/>
        </w:sdtPr>
        <w:sdtContent>
          <w:r w:rsidR="00FE03BD" w:rsidRPr="00FE03BD">
            <w:rPr>
              <w:rFonts w:cs="Arial"/>
              <w:sz w:val="20"/>
              <w:szCs w:val="20"/>
            </w:rPr>
            <w:fldChar w:fldCharType="begin"/>
          </w:r>
          <w:r w:rsidR="00FE03BD" w:rsidRPr="00FE03BD">
            <w:rPr>
              <w:rFonts w:cs="Arial"/>
              <w:sz w:val="20"/>
              <w:szCs w:val="20"/>
            </w:rPr>
            <w:instrText xml:space="preserve">CITATION Luh58 \p 314 \l 1046 </w:instrText>
          </w:r>
          <w:r w:rsidR="00FE03BD" w:rsidRPr="00FE03BD">
            <w:rPr>
              <w:rFonts w:cs="Arial"/>
              <w:sz w:val="20"/>
              <w:szCs w:val="20"/>
            </w:rPr>
            <w:fldChar w:fldCharType="separate"/>
          </w:r>
          <w:r w:rsidR="00FE03BD" w:rsidRPr="00FE03BD">
            <w:rPr>
              <w:rFonts w:cs="Arial"/>
              <w:noProof/>
              <w:sz w:val="20"/>
              <w:szCs w:val="20"/>
            </w:rPr>
            <w:t>(LUHN, 1958, p. 314)</w:t>
          </w:r>
          <w:r w:rsidR="00FE03BD" w:rsidRPr="00FE03BD">
            <w:rPr>
              <w:rFonts w:cs="Arial"/>
              <w:sz w:val="20"/>
              <w:szCs w:val="20"/>
            </w:rPr>
            <w:fldChar w:fldCharType="end"/>
          </w:r>
        </w:sdtContent>
      </w:sdt>
      <w:r w:rsidR="00FE03BD" w:rsidRPr="00FE03BD">
        <w:rPr>
          <w:rFonts w:cs="Arial"/>
          <w:sz w:val="20"/>
          <w:szCs w:val="20"/>
        </w:rPr>
        <w:t xml:space="preserve">. </w:t>
      </w:r>
    </w:p>
    <w:p w:rsidR="007E6BA4" w:rsidRDefault="007E6BA4" w:rsidP="005B4FF2">
      <w:pPr>
        <w:spacing w:after="168"/>
        <w:ind w:firstLine="708"/>
      </w:pPr>
      <w:r>
        <w:rPr>
          <w:rFonts w:cs="Arial"/>
          <w:szCs w:val="24"/>
        </w:rPr>
        <w:t>Em tradução livre: “Um sistema automático está sendo desenvolvido para disseminar informação para os setores industriais, científicos ou organizações governamentais. Esse sistema de inteligência vai utilizar máquinas de processamento de dados para abstrair e codificar automaticamente os documentos”.</w:t>
      </w:r>
    </w:p>
    <w:p w:rsidR="007E6BA4" w:rsidRDefault="007E6BA4" w:rsidP="007040AA">
      <w:pPr>
        <w:spacing w:after="168"/>
        <w:ind w:firstLine="708"/>
        <w:rPr>
          <w:rFonts w:cs="Arial"/>
          <w:szCs w:val="24"/>
        </w:rPr>
      </w:pPr>
      <w:r>
        <w:rPr>
          <w:rFonts w:cs="Arial"/>
          <w:szCs w:val="24"/>
        </w:rPr>
        <w:t> Após a Segunda Guerra Mundial, houve a necessidade de simplificar e organizar o grande e rápido crescimento dos dados tecnológicos e científicos. Hoje, Luhn</w:t>
      </w:r>
      <w:r w:rsidR="00FE03BD">
        <w:rPr>
          <w:rFonts w:cs="Arial"/>
          <w:szCs w:val="24"/>
        </w:rPr>
        <w:t xml:space="preserve"> </w:t>
      </w:r>
      <w:r>
        <w:rPr>
          <w:rFonts w:cs="Arial"/>
          <w:szCs w:val="24"/>
        </w:rPr>
        <w:t xml:space="preserve">(Figura 1) é popularmente conhecido como o pai do </w:t>
      </w:r>
      <w:r w:rsidRPr="003938B9">
        <w:rPr>
          <w:rFonts w:cs="Arial"/>
          <w:i/>
          <w:szCs w:val="24"/>
        </w:rPr>
        <w:t>Business Intelligence</w:t>
      </w:r>
      <w:r>
        <w:rPr>
          <w:rFonts w:cs="Arial"/>
          <w:szCs w:val="24"/>
        </w:rPr>
        <w:t xml:space="preserve">. </w:t>
      </w:r>
    </w:p>
    <w:p w:rsidR="007E6BA4" w:rsidRDefault="007E6BA4" w:rsidP="007040AA">
      <w:pPr>
        <w:spacing w:after="168"/>
        <w:ind w:firstLine="708"/>
        <w:rPr>
          <w:rFonts w:cs="Arial"/>
          <w:szCs w:val="24"/>
        </w:rPr>
      </w:pPr>
    </w:p>
    <w:p w:rsidR="007E6BA4" w:rsidRDefault="007E6BA4" w:rsidP="007040AA">
      <w:pPr>
        <w:spacing w:after="168"/>
        <w:ind w:firstLine="708"/>
        <w:rPr>
          <w:rFonts w:cs="Arial"/>
          <w:szCs w:val="24"/>
        </w:rPr>
      </w:pPr>
    </w:p>
    <w:p w:rsidR="007E6BA4" w:rsidRDefault="007E6BA4" w:rsidP="007040AA">
      <w:pPr>
        <w:spacing w:after="168"/>
        <w:ind w:firstLine="708"/>
        <w:rPr>
          <w:rFonts w:cs="Arial"/>
          <w:szCs w:val="24"/>
        </w:rPr>
      </w:pPr>
    </w:p>
    <w:p w:rsidR="007E6BA4" w:rsidRDefault="007E6BA4" w:rsidP="007040AA">
      <w:pPr>
        <w:spacing w:after="168"/>
        <w:ind w:firstLine="708"/>
        <w:rPr>
          <w:rFonts w:cs="Arial"/>
          <w:szCs w:val="24"/>
        </w:rPr>
      </w:pPr>
    </w:p>
    <w:p w:rsidR="007E6BA4" w:rsidRDefault="007E6BA4" w:rsidP="007040AA">
      <w:pPr>
        <w:spacing w:after="168"/>
        <w:ind w:firstLine="708"/>
        <w:rPr>
          <w:rFonts w:cs="Arial"/>
          <w:szCs w:val="24"/>
        </w:rPr>
      </w:pPr>
    </w:p>
    <w:p w:rsidR="00627803" w:rsidRPr="00A12694" w:rsidRDefault="00627803" w:rsidP="00A12694">
      <w:pPr>
        <w:pStyle w:val="Legenda"/>
      </w:pPr>
      <w:bookmarkStart w:id="26" w:name="_Toc26359138"/>
      <w:r w:rsidRPr="00A12694">
        <w:t xml:space="preserve">Figura </w:t>
      </w:r>
      <w:fldSimple w:instr=" SEQ Figura \* ARABIC ">
        <w:r w:rsidR="004E63B2">
          <w:rPr>
            <w:noProof/>
          </w:rPr>
          <w:t>1</w:t>
        </w:r>
      </w:fldSimple>
      <w:r w:rsidR="000B4FD7" w:rsidRPr="00A12694">
        <w:t xml:space="preserve"> – Hans Peter Luhn</w:t>
      </w:r>
      <w:bookmarkEnd w:id="26"/>
    </w:p>
    <w:p w:rsidR="007E6BA4" w:rsidRDefault="006270EE" w:rsidP="008F22C1">
      <w:pPr>
        <w:pStyle w:val="figure-paragraph"/>
      </w:pPr>
      <w:r>
        <w:rPr>
          <w:noProof/>
          <w:lang w:val="pt-BR"/>
        </w:rPr>
        <w:drawing>
          <wp:inline distT="0" distB="0" distL="0" distR="0" wp14:anchorId="5E0D1CC8" wp14:editId="3815FDF9">
            <wp:extent cx="3802380" cy="284988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02380" cy="2849880"/>
                    </a:xfrm>
                    <a:prstGeom prst="rect">
                      <a:avLst/>
                    </a:prstGeom>
                    <a:noFill/>
                    <a:ln>
                      <a:noFill/>
                    </a:ln>
                  </pic:spPr>
                </pic:pic>
              </a:graphicData>
            </a:graphic>
          </wp:inline>
        </w:drawing>
      </w:r>
    </w:p>
    <w:p w:rsidR="007E6BA4" w:rsidRPr="00282C95" w:rsidRDefault="007E6BA4" w:rsidP="005B4FF2">
      <w:pPr>
        <w:spacing w:after="168"/>
        <w:rPr>
          <w:sz w:val="20"/>
          <w:szCs w:val="20"/>
        </w:rPr>
      </w:pPr>
      <w:r w:rsidRPr="006B0189">
        <w:rPr>
          <w:rFonts w:cs="Arial"/>
          <w:sz w:val="20"/>
          <w:szCs w:val="20"/>
        </w:rPr>
        <w:t xml:space="preserve">Fonte: (IEEE Spectrum, 2018) </w:t>
      </w:r>
    </w:p>
    <w:p w:rsidR="007E6BA4" w:rsidRDefault="007E6BA4" w:rsidP="005B4FF2">
      <w:pPr>
        <w:spacing w:after="168"/>
        <w:ind w:firstLine="708"/>
      </w:pPr>
      <w:r>
        <w:rPr>
          <w:rFonts w:cs="Arial"/>
          <w:szCs w:val="24"/>
        </w:rPr>
        <w:t>A partir dos anos 60, houve o surgimento de novas formas de armazenamento como os DBMS (</w:t>
      </w:r>
      <w:r w:rsidRPr="006176C0">
        <w:rPr>
          <w:rFonts w:cs="Arial"/>
          <w:i/>
          <w:szCs w:val="24"/>
        </w:rPr>
        <w:t>Database Management Systems</w:t>
      </w:r>
      <w:r>
        <w:rPr>
          <w:rFonts w:cs="Arial"/>
          <w:szCs w:val="24"/>
        </w:rPr>
        <w:t xml:space="preserve">), tendo uma evolução no modo de gerenciar grandes volumes de dados, no final da década de 70, nasce o modelo relacional no DBMS. A partir desse momento, todas as informações eram apresentadas e armazenadas em formato digital, fazendo com que fosse possível a concretização do Business Intelligence nas próximas décadas. </w:t>
      </w:r>
    </w:p>
    <w:p w:rsidR="007E6BA4" w:rsidRDefault="007E6BA4" w:rsidP="005B4FF2">
      <w:pPr>
        <w:spacing w:after="168"/>
        <w:ind w:firstLine="708"/>
      </w:pPr>
      <w:r>
        <w:rPr>
          <w:rFonts w:cs="Arial"/>
          <w:szCs w:val="24"/>
        </w:rPr>
        <w:t xml:space="preserve">Também nessa mesma época, os CPD (Centros de Processamento de Dados), estavam se consolidando, se transformando no meio-termo da tecnologia da informação com os negócios. Os CPD eram focados totalmente em dados, diferente da TI que o centro focava em software, hardware e redes. </w:t>
      </w:r>
    </w:p>
    <w:p w:rsidR="007E6BA4" w:rsidRDefault="007E6BA4" w:rsidP="005B4FF2">
      <w:pPr>
        <w:spacing w:after="168"/>
        <w:ind w:firstLine="708"/>
      </w:pPr>
      <w:r>
        <w:rPr>
          <w:rFonts w:cs="Arial"/>
          <w:szCs w:val="24"/>
        </w:rPr>
        <w:t>Com o surgimento do conceito de sistemas de informações executivas (EIS) há uma grande disseminação do assunto, sendo um dos maiores aliados aos sistemas de</w:t>
      </w:r>
      <w:r w:rsidR="00157666">
        <w:rPr>
          <w:rFonts w:cs="Arial"/>
          <w:szCs w:val="24"/>
        </w:rPr>
        <w:t xml:space="preserve"> BI. Segundo Turban</w:t>
      </w:r>
      <w:sdt>
        <w:sdtPr>
          <w:rPr>
            <w:rFonts w:cs="Arial"/>
            <w:szCs w:val="24"/>
          </w:rPr>
          <w:id w:val="-1483615554"/>
          <w:citation/>
        </w:sdtPr>
        <w:sdtContent>
          <w:r w:rsidR="00157666">
            <w:rPr>
              <w:rFonts w:cs="Arial"/>
              <w:szCs w:val="24"/>
            </w:rPr>
            <w:fldChar w:fldCharType="begin"/>
          </w:r>
          <w:r w:rsidR="00157666">
            <w:rPr>
              <w:rFonts w:cs="Arial"/>
              <w:szCs w:val="24"/>
            </w:rPr>
            <w:instrText xml:space="preserve">CITATION Efr09 \p 27 \n  \t  \l 1046 </w:instrText>
          </w:r>
          <w:r w:rsidR="00157666">
            <w:rPr>
              <w:rFonts w:cs="Arial"/>
              <w:szCs w:val="24"/>
            </w:rPr>
            <w:fldChar w:fldCharType="separate"/>
          </w:r>
          <w:r w:rsidR="00157666">
            <w:rPr>
              <w:rFonts w:cs="Arial"/>
              <w:noProof/>
              <w:szCs w:val="24"/>
            </w:rPr>
            <w:t xml:space="preserve"> </w:t>
          </w:r>
          <w:r w:rsidR="00157666" w:rsidRPr="00157666">
            <w:rPr>
              <w:rFonts w:cs="Arial"/>
              <w:noProof/>
              <w:szCs w:val="24"/>
            </w:rPr>
            <w:t>(2009, p. 27)</w:t>
          </w:r>
          <w:r w:rsidR="00157666">
            <w:rPr>
              <w:rFonts w:cs="Arial"/>
              <w:szCs w:val="24"/>
            </w:rPr>
            <w:fldChar w:fldCharType="end"/>
          </w:r>
        </w:sdtContent>
      </w:sdt>
      <w:r>
        <w:rPr>
          <w:rFonts w:cs="Arial"/>
          <w:szCs w:val="24"/>
        </w:rPr>
        <w:t xml:space="preserve">, "Esse conceito expandiu o suporte computadorizado aos gerentes e executivos de nível superior. Alguns dos recursos introduzidos foram sistemas de geração de relatórios dinâmicos multidimensionais [...]”. </w:t>
      </w:r>
    </w:p>
    <w:p w:rsidR="007E6BA4" w:rsidRDefault="007E6BA4" w:rsidP="005B4FF2">
      <w:pPr>
        <w:spacing w:after="168"/>
        <w:ind w:firstLine="708"/>
      </w:pPr>
      <w:r>
        <w:rPr>
          <w:rFonts w:cs="Arial"/>
          <w:szCs w:val="24"/>
        </w:rPr>
        <w:t xml:space="preserve">Na década de 80, alguns fabricantes de softwares voltados ao campo do BI começaram a ganhar terreno. Softwares como </w:t>
      </w:r>
      <w:r w:rsidRPr="001D4D23">
        <w:rPr>
          <w:rFonts w:cs="Arial"/>
          <w:i/>
          <w:szCs w:val="24"/>
        </w:rPr>
        <w:t>MicroStrategy</w:t>
      </w:r>
      <w:r>
        <w:rPr>
          <w:rFonts w:cs="Arial"/>
          <w:szCs w:val="24"/>
        </w:rPr>
        <w:t xml:space="preserve">, </w:t>
      </w:r>
      <w:r w:rsidRPr="001D4D23">
        <w:rPr>
          <w:rFonts w:cs="Arial"/>
          <w:i/>
          <w:szCs w:val="24"/>
        </w:rPr>
        <w:t>Business Objects</w:t>
      </w:r>
      <w:r>
        <w:rPr>
          <w:rFonts w:cs="Arial"/>
          <w:szCs w:val="24"/>
        </w:rPr>
        <w:t xml:space="preserve"> e </w:t>
      </w:r>
      <w:r w:rsidRPr="001D4D23">
        <w:rPr>
          <w:rFonts w:cs="Arial"/>
          <w:i/>
          <w:szCs w:val="24"/>
        </w:rPr>
        <w:t>Crystal Reports</w:t>
      </w:r>
      <w:r>
        <w:rPr>
          <w:rFonts w:cs="Arial"/>
          <w:szCs w:val="24"/>
        </w:rPr>
        <w:t xml:space="preserve"> começaram a ser populares nas empresas que começaram a usar realmente computadores na época. </w:t>
      </w:r>
    </w:p>
    <w:p w:rsidR="007E6BA4" w:rsidRDefault="007E6BA4" w:rsidP="005B4FF2">
      <w:pPr>
        <w:spacing w:after="168"/>
        <w:ind w:firstLine="708"/>
      </w:pPr>
      <w:r>
        <w:rPr>
          <w:rFonts w:cs="Arial"/>
          <w:szCs w:val="24"/>
        </w:rPr>
        <w:t xml:space="preserve">Em 1988 houve outro marco importante, com o intuito de simplificar as análises em BI a conferência internacional em Roma, organizada pelo </w:t>
      </w:r>
      <w:r w:rsidRPr="001D4D23">
        <w:rPr>
          <w:rFonts w:cs="Arial"/>
          <w:i/>
          <w:szCs w:val="24"/>
        </w:rPr>
        <w:t>Multiway Data Analysis Consortium</w:t>
      </w:r>
      <w:r>
        <w:rPr>
          <w:rFonts w:cs="Arial"/>
          <w:szCs w:val="24"/>
        </w:rPr>
        <w:t xml:space="preserve">, dá início à era moderna do Business Intelligence, sendo o termo popularizado pelo analista do </w:t>
      </w:r>
      <w:r w:rsidRPr="001D4D23">
        <w:rPr>
          <w:rFonts w:cs="Arial"/>
          <w:i/>
          <w:szCs w:val="24"/>
        </w:rPr>
        <w:t>Gartner Group</w:t>
      </w:r>
      <w:r>
        <w:rPr>
          <w:rFonts w:cs="Arial"/>
          <w:szCs w:val="24"/>
        </w:rPr>
        <w:t xml:space="preserve">, Howard Dresner, em 1989. </w:t>
      </w:r>
    </w:p>
    <w:p w:rsidR="007E6BA4" w:rsidRDefault="007E6BA4" w:rsidP="005B4FF2">
      <w:pPr>
        <w:spacing w:after="168"/>
        <w:ind w:firstLine="708"/>
        <w:rPr>
          <w:rFonts w:cs="Arial"/>
          <w:szCs w:val="24"/>
        </w:rPr>
      </w:pPr>
      <w:r>
        <w:rPr>
          <w:rFonts w:cs="Arial"/>
          <w:szCs w:val="24"/>
        </w:rPr>
        <w:t xml:space="preserve">Na década de 90, se populariza o conceito de </w:t>
      </w:r>
      <w:r w:rsidRPr="001F5049">
        <w:rPr>
          <w:rFonts w:cs="Arial"/>
          <w:i/>
          <w:szCs w:val="24"/>
        </w:rPr>
        <w:t>Data Warehouse</w:t>
      </w:r>
      <w:r>
        <w:rPr>
          <w:rFonts w:cs="Arial"/>
          <w:szCs w:val="24"/>
        </w:rPr>
        <w:t>, como um sistema dedicado a auxiliar o BI, também separando em momentos distintos os processamentos OLAP (</w:t>
      </w:r>
      <w:r w:rsidRPr="001D4D23">
        <w:rPr>
          <w:rFonts w:cs="Arial"/>
          <w:i/>
          <w:szCs w:val="24"/>
        </w:rPr>
        <w:t>Online Analytical Processing</w:t>
      </w:r>
      <w:r>
        <w:rPr>
          <w:rFonts w:cs="Arial"/>
          <w:szCs w:val="24"/>
        </w:rPr>
        <w:t>) e OLTP (</w:t>
      </w:r>
      <w:r w:rsidRPr="001D4D23">
        <w:rPr>
          <w:rFonts w:cs="Arial"/>
          <w:i/>
          <w:szCs w:val="24"/>
        </w:rPr>
        <w:t>Online Transaction Processing</w:t>
      </w:r>
      <w:r>
        <w:rPr>
          <w:rFonts w:cs="Arial"/>
          <w:szCs w:val="24"/>
        </w:rPr>
        <w:t xml:space="preserve">), sendo o OLAP usado ao lado do </w:t>
      </w:r>
      <w:proofErr w:type="gramStart"/>
      <w:r>
        <w:rPr>
          <w:rFonts w:cs="Arial"/>
          <w:szCs w:val="24"/>
        </w:rPr>
        <w:t>BI para</w:t>
      </w:r>
      <w:proofErr w:type="gramEnd"/>
      <w:r>
        <w:rPr>
          <w:rFonts w:cs="Arial"/>
          <w:szCs w:val="24"/>
        </w:rPr>
        <w:t xml:space="preserve"> a montagem de relatórios e posteriormente painéis em inúmeras visões diferentes, e o OLTP sendo utilizado geralmente para explorações estatísticas. Ao mesmo tempo, por consequência, o conceito de ETL (</w:t>
      </w:r>
      <w:r w:rsidRPr="001D4D23">
        <w:rPr>
          <w:rFonts w:cs="Arial"/>
          <w:i/>
          <w:szCs w:val="24"/>
        </w:rPr>
        <w:t>Extraction, Transformation and Loading</w:t>
      </w:r>
      <w:r>
        <w:rPr>
          <w:rFonts w:cs="Arial"/>
          <w:szCs w:val="24"/>
        </w:rPr>
        <w:t xml:space="preserve">) é incorporado ao </w:t>
      </w:r>
      <w:r w:rsidRPr="001D4D23">
        <w:rPr>
          <w:rFonts w:cs="Arial"/>
          <w:i/>
          <w:szCs w:val="24"/>
        </w:rPr>
        <w:t>Data Warehouse,</w:t>
      </w:r>
      <w:r>
        <w:rPr>
          <w:rFonts w:cs="Arial"/>
          <w:szCs w:val="24"/>
        </w:rPr>
        <w:t xml:space="preserve"> com o intuito de fornecer dados relevantes e fornecer uma extração focada. </w:t>
      </w:r>
    </w:p>
    <w:p w:rsidR="007E6BA4" w:rsidRDefault="007E6BA4" w:rsidP="005B4FF2">
      <w:pPr>
        <w:spacing w:after="168"/>
        <w:ind w:firstLine="708"/>
      </w:pPr>
      <w:r>
        <w:rPr>
          <w:rFonts w:cs="Arial"/>
          <w:szCs w:val="24"/>
        </w:rPr>
        <w:t>Os sistemas ERP (</w:t>
      </w:r>
      <w:r w:rsidRPr="001D4D23">
        <w:rPr>
          <w:rFonts w:cs="Arial"/>
          <w:i/>
          <w:szCs w:val="24"/>
        </w:rPr>
        <w:t>Enterprise Resource Planning</w:t>
      </w:r>
      <w:r>
        <w:rPr>
          <w:rFonts w:cs="Arial"/>
          <w:szCs w:val="24"/>
        </w:rPr>
        <w:t xml:space="preserve">) é um software voltado para a gestão das empresas, garantindo a entrada de dados essencial para que os sistemas de BI, sendo possível reportar aos gestores análises em pontos específicos. Consolidados todos os sistemas envolvidos no BI, quais sejam, Sistemas de Informações Executivas (EIS), ERP, </w:t>
      </w:r>
      <w:r w:rsidRPr="00C0394D">
        <w:rPr>
          <w:rFonts w:cs="Arial"/>
          <w:i/>
          <w:szCs w:val="24"/>
        </w:rPr>
        <w:t>Data Warehouse</w:t>
      </w:r>
      <w:r>
        <w:rPr>
          <w:rFonts w:cs="Arial"/>
          <w:szCs w:val="24"/>
        </w:rPr>
        <w:t xml:space="preserve"> para armazenamento, OLTP, ETL e OLAP nasce o Business Intelligence 1.0 </w:t>
      </w:r>
      <w:sdt>
        <w:sdtPr>
          <w:rPr>
            <w:rFonts w:cs="Arial"/>
            <w:szCs w:val="24"/>
          </w:rPr>
          <w:id w:val="561384400"/>
          <w:citation/>
        </w:sdtPr>
        <w:sdtContent>
          <w:r w:rsidR="00157666">
            <w:rPr>
              <w:rFonts w:cs="Arial"/>
              <w:szCs w:val="24"/>
            </w:rPr>
            <w:fldChar w:fldCharType="begin"/>
          </w:r>
          <w:r w:rsidR="00157666">
            <w:rPr>
              <w:rFonts w:cs="Arial"/>
              <w:szCs w:val="24"/>
            </w:rPr>
            <w:instrText xml:space="preserve"> CITATION Roh17 \l 1046 </w:instrText>
          </w:r>
          <w:r w:rsidR="00157666">
            <w:rPr>
              <w:rFonts w:cs="Arial"/>
              <w:szCs w:val="24"/>
            </w:rPr>
            <w:fldChar w:fldCharType="separate"/>
          </w:r>
          <w:r w:rsidR="00157666" w:rsidRPr="00157666">
            <w:rPr>
              <w:rFonts w:cs="Arial"/>
              <w:noProof/>
              <w:szCs w:val="24"/>
            </w:rPr>
            <w:t>(KUMAR, 2017)</w:t>
          </w:r>
          <w:r w:rsidR="00157666">
            <w:rPr>
              <w:rFonts w:cs="Arial"/>
              <w:szCs w:val="24"/>
            </w:rPr>
            <w:fldChar w:fldCharType="end"/>
          </w:r>
        </w:sdtContent>
      </w:sdt>
      <w:r>
        <w:rPr>
          <w:rFonts w:cs="Arial"/>
          <w:szCs w:val="24"/>
        </w:rPr>
        <w:t xml:space="preserve">. </w:t>
      </w:r>
    </w:p>
    <w:p w:rsidR="007E6BA4" w:rsidRDefault="007E6BA4" w:rsidP="005B4FF2">
      <w:pPr>
        <w:spacing w:after="168"/>
        <w:ind w:firstLine="708"/>
      </w:pPr>
      <w:r>
        <w:rPr>
          <w:rFonts w:cs="Arial"/>
          <w:szCs w:val="24"/>
        </w:rPr>
        <w:t xml:space="preserve">É importante ter em mente sobre a construção e organização do BI é que, este processo é sem fim, sempre haverá novos requisitos a serem cumpridos mesmo tendo terminado o trabalho, sendo necessário refazer todas as etapas novamente. </w:t>
      </w:r>
    </w:p>
    <w:p w:rsidR="007E6BA4" w:rsidRDefault="007E6BA4" w:rsidP="005B4FF2">
      <w:pPr>
        <w:spacing w:after="168"/>
        <w:sectPr w:rsidR="007E6BA4" w:rsidSect="008453DD">
          <w:headerReference w:type="default" r:id="rId15"/>
          <w:headerReference w:type="first" r:id="rId16"/>
          <w:pgSz w:w="11905" w:h="16837"/>
          <w:pgMar w:top="1700" w:right="1133" w:bottom="1133" w:left="1700" w:header="720" w:footer="720" w:gutter="0"/>
          <w:cols w:space="720"/>
          <w:docGrid w:linePitch="326"/>
        </w:sectPr>
      </w:pPr>
    </w:p>
    <w:p w:rsidR="007E6BA4" w:rsidRDefault="007E6BA4" w:rsidP="005B4FF2">
      <w:pPr>
        <w:pStyle w:val="Ttulo2"/>
        <w:spacing w:after="168"/>
      </w:pPr>
      <w:bookmarkStart w:id="27" w:name="_Toc11"/>
      <w:bookmarkStart w:id="28" w:name="_Toc26353196"/>
      <w:r>
        <w:lastRenderedPageBreak/>
        <w:t>2.2 Sistemas de Informação OLAP/OLTP</w:t>
      </w:r>
      <w:bookmarkEnd w:id="27"/>
      <w:bookmarkEnd w:id="28"/>
    </w:p>
    <w:p w:rsidR="007E6BA4" w:rsidRDefault="007E6BA4" w:rsidP="005B4FF2">
      <w:pPr>
        <w:spacing w:after="168"/>
        <w:ind w:firstLine="708"/>
      </w:pPr>
      <w:r>
        <w:rPr>
          <w:rFonts w:cs="Arial"/>
          <w:szCs w:val="24"/>
        </w:rPr>
        <w:t xml:space="preserve">De acordo com Primak </w:t>
      </w:r>
      <w:sdt>
        <w:sdtPr>
          <w:rPr>
            <w:rFonts w:cs="Arial"/>
            <w:szCs w:val="24"/>
          </w:rPr>
          <w:id w:val="-1816099257"/>
          <w:citation/>
        </w:sdtPr>
        <w:sdtContent>
          <w:r w:rsidR="00157666">
            <w:rPr>
              <w:rFonts w:cs="Arial"/>
              <w:szCs w:val="24"/>
            </w:rPr>
            <w:fldChar w:fldCharType="begin"/>
          </w:r>
          <w:r w:rsidR="00157666">
            <w:rPr>
              <w:rFonts w:cs="Arial"/>
              <w:szCs w:val="24"/>
            </w:rPr>
            <w:instrText xml:space="preserve">CITATION Fab08 \n  \t  \l 1046 </w:instrText>
          </w:r>
          <w:r w:rsidR="00157666">
            <w:rPr>
              <w:rFonts w:cs="Arial"/>
              <w:szCs w:val="24"/>
            </w:rPr>
            <w:fldChar w:fldCharType="separate"/>
          </w:r>
          <w:r w:rsidR="00157666" w:rsidRPr="00157666">
            <w:rPr>
              <w:rFonts w:cs="Arial"/>
              <w:noProof/>
              <w:szCs w:val="24"/>
            </w:rPr>
            <w:t>(2008)</w:t>
          </w:r>
          <w:r w:rsidR="00157666">
            <w:rPr>
              <w:rFonts w:cs="Arial"/>
              <w:szCs w:val="24"/>
            </w:rPr>
            <w:fldChar w:fldCharType="end"/>
          </w:r>
        </w:sdtContent>
      </w:sdt>
      <w:r>
        <w:rPr>
          <w:rFonts w:cs="Arial"/>
          <w:szCs w:val="24"/>
        </w:rPr>
        <w:t xml:space="preserve">, o objetivo de uma ferramenta OLAP é permitir a análise multidimensional dinâmica dos dados, apoiando os usuários finais em suas atividades, oferecendo várias perspectivas, onde o próprio usuário cria suas consultas dependendo de suas necessidades, fazendo cruzamento dos dados de formas diferenciadas, auxiliando na busca pelas respostas desejadas. </w:t>
      </w:r>
    </w:p>
    <w:p w:rsidR="007E6BA4" w:rsidRDefault="007E6BA4" w:rsidP="005B4FF2">
      <w:pPr>
        <w:spacing w:after="168"/>
        <w:ind w:firstLine="708"/>
      </w:pPr>
      <w:r>
        <w:rPr>
          <w:rFonts w:cs="Arial"/>
          <w:szCs w:val="24"/>
        </w:rPr>
        <w:t xml:space="preserve">Para oferecer as várias perspectivas o método mais comumente usados é o MOLAP onde se usa um banco de dados multidimensional com tabelas que mais parecem um cubo, que por esse motivo originou a denominação “dados cúbicos”. Com essas tabelas de múltiplas dimensões é possível cruzar informações que antes não seria possível por uma pessoa, fazendo assim necessário o uso da ferramenta. Existem também outros métodos como o ROLAP que utiliza um banco de dados relacional para seus dados e possui um tempo maior para resposta. </w:t>
      </w:r>
    </w:p>
    <w:p w:rsidR="007E6BA4" w:rsidRDefault="007E6BA4" w:rsidP="005B4FF2">
      <w:pPr>
        <w:spacing w:after="168"/>
        <w:ind w:firstLine="708"/>
      </w:pPr>
      <w:r>
        <w:rPr>
          <w:rFonts w:cs="Arial"/>
          <w:szCs w:val="24"/>
        </w:rPr>
        <w:t xml:space="preserve">Para Thomsen </w:t>
      </w:r>
      <w:sdt>
        <w:sdtPr>
          <w:rPr>
            <w:rFonts w:cs="Arial"/>
            <w:szCs w:val="24"/>
          </w:rPr>
          <w:id w:val="405425718"/>
          <w:citation/>
        </w:sdtPr>
        <w:sdtContent>
          <w:r w:rsidR="00157666">
            <w:rPr>
              <w:rFonts w:cs="Arial"/>
              <w:szCs w:val="24"/>
            </w:rPr>
            <w:fldChar w:fldCharType="begin"/>
          </w:r>
          <w:r w:rsidR="00157666">
            <w:rPr>
              <w:rFonts w:cs="Arial"/>
              <w:szCs w:val="24"/>
            </w:rPr>
            <w:instrText xml:space="preserve">CITATION Eri02 \n  \t  \l 1046 </w:instrText>
          </w:r>
          <w:r w:rsidR="00157666">
            <w:rPr>
              <w:rFonts w:cs="Arial"/>
              <w:szCs w:val="24"/>
            </w:rPr>
            <w:fldChar w:fldCharType="separate"/>
          </w:r>
          <w:r w:rsidR="00157666" w:rsidRPr="00157666">
            <w:rPr>
              <w:rFonts w:cs="Arial"/>
              <w:noProof/>
              <w:szCs w:val="24"/>
            </w:rPr>
            <w:t>(2002)</w:t>
          </w:r>
          <w:r w:rsidR="00157666">
            <w:rPr>
              <w:rFonts w:cs="Arial"/>
              <w:szCs w:val="24"/>
            </w:rPr>
            <w:fldChar w:fldCharType="end"/>
          </w:r>
        </w:sdtContent>
      </w:sdt>
      <w:r>
        <w:rPr>
          <w:rFonts w:cs="Arial"/>
          <w:szCs w:val="24"/>
        </w:rPr>
        <w:t xml:space="preserve"> o OLAP precisa dos requisitos abaixo para funcionar: </w:t>
      </w:r>
    </w:p>
    <w:p w:rsidR="007E6BA4" w:rsidRDefault="007E6BA4" w:rsidP="005B4FF2">
      <w:pPr>
        <w:numPr>
          <w:ilvl w:val="0"/>
          <w:numId w:val="2"/>
        </w:numPr>
        <w:spacing w:after="168"/>
      </w:pPr>
      <w:r>
        <w:rPr>
          <w:rFonts w:cs="Arial"/>
          <w:szCs w:val="24"/>
        </w:rPr>
        <w:t xml:space="preserve">Uma estrutura dimensional; </w:t>
      </w:r>
    </w:p>
    <w:p w:rsidR="007E6BA4" w:rsidRDefault="007E6BA4" w:rsidP="005B4FF2">
      <w:pPr>
        <w:numPr>
          <w:ilvl w:val="0"/>
          <w:numId w:val="2"/>
        </w:numPr>
        <w:spacing w:after="168"/>
      </w:pPr>
      <w:r>
        <w:rPr>
          <w:rFonts w:cs="Arial"/>
          <w:szCs w:val="24"/>
        </w:rPr>
        <w:t xml:space="preserve">Especificação eficiente das dimensões e cálculos; </w:t>
      </w:r>
    </w:p>
    <w:p w:rsidR="007E6BA4" w:rsidRDefault="007E6BA4" w:rsidP="005B4FF2">
      <w:pPr>
        <w:numPr>
          <w:ilvl w:val="0"/>
          <w:numId w:val="2"/>
        </w:numPr>
        <w:spacing w:after="168"/>
      </w:pPr>
      <w:r>
        <w:rPr>
          <w:rFonts w:cs="Arial"/>
          <w:szCs w:val="24"/>
        </w:rPr>
        <w:t xml:space="preserve">Separação da estrutura e representação; </w:t>
      </w:r>
    </w:p>
    <w:p w:rsidR="007E6BA4" w:rsidRDefault="007E6BA4" w:rsidP="005B4FF2">
      <w:pPr>
        <w:numPr>
          <w:ilvl w:val="0"/>
          <w:numId w:val="2"/>
        </w:numPr>
        <w:spacing w:after="168"/>
      </w:pPr>
      <w:r>
        <w:rPr>
          <w:rFonts w:cs="Arial"/>
          <w:szCs w:val="24"/>
        </w:rPr>
        <w:t xml:space="preserve">Flexibilidade; </w:t>
      </w:r>
    </w:p>
    <w:p w:rsidR="007E6BA4" w:rsidRDefault="007E6BA4" w:rsidP="005B4FF2">
      <w:pPr>
        <w:numPr>
          <w:ilvl w:val="0"/>
          <w:numId w:val="2"/>
        </w:numPr>
        <w:spacing w:after="168"/>
      </w:pPr>
      <w:r>
        <w:rPr>
          <w:rFonts w:cs="Arial"/>
          <w:szCs w:val="24"/>
        </w:rPr>
        <w:t xml:space="preserve">Velocidade suficiente para suportar as análises </w:t>
      </w:r>
      <w:r w:rsidRPr="006B0189">
        <w:rPr>
          <w:rFonts w:cs="Arial"/>
          <w:i/>
          <w:szCs w:val="24"/>
        </w:rPr>
        <w:t>ad hoc</w:t>
      </w:r>
      <w:r>
        <w:rPr>
          <w:rFonts w:cs="Arial"/>
          <w:szCs w:val="24"/>
        </w:rPr>
        <w:t xml:space="preserve">; </w:t>
      </w:r>
    </w:p>
    <w:p w:rsidR="007E6BA4" w:rsidRDefault="007E6BA4" w:rsidP="005B4FF2">
      <w:pPr>
        <w:numPr>
          <w:ilvl w:val="0"/>
          <w:numId w:val="2"/>
        </w:numPr>
        <w:spacing w:after="168"/>
      </w:pPr>
      <w:r>
        <w:rPr>
          <w:rFonts w:cs="Arial"/>
          <w:szCs w:val="24"/>
        </w:rPr>
        <w:t xml:space="preserve">Suporte para multiusuários; </w:t>
      </w:r>
    </w:p>
    <w:p w:rsidR="007E6BA4" w:rsidRDefault="00157666" w:rsidP="005B4FF2">
      <w:pPr>
        <w:spacing w:after="168"/>
        <w:ind w:firstLine="708"/>
      </w:pPr>
      <w:r>
        <w:rPr>
          <w:rFonts w:cs="Arial"/>
          <w:szCs w:val="24"/>
        </w:rPr>
        <w:t xml:space="preserve">Segundo Prasad </w:t>
      </w:r>
      <w:sdt>
        <w:sdtPr>
          <w:rPr>
            <w:rFonts w:cs="Arial"/>
            <w:szCs w:val="24"/>
          </w:rPr>
          <w:id w:val="80033189"/>
          <w:citation/>
        </w:sdtPr>
        <w:sdtContent>
          <w:r>
            <w:rPr>
              <w:rFonts w:cs="Arial"/>
              <w:szCs w:val="24"/>
            </w:rPr>
            <w:fldChar w:fldCharType="begin"/>
          </w:r>
          <w:r>
            <w:rPr>
              <w:rFonts w:cs="Arial"/>
              <w:szCs w:val="24"/>
            </w:rPr>
            <w:instrText xml:space="preserve">CITATION Pra07 \n  \t  \l 1046 </w:instrText>
          </w:r>
          <w:r>
            <w:rPr>
              <w:rFonts w:cs="Arial"/>
              <w:szCs w:val="24"/>
            </w:rPr>
            <w:fldChar w:fldCharType="separate"/>
          </w:r>
          <w:r w:rsidRPr="00157666">
            <w:rPr>
              <w:rFonts w:cs="Arial"/>
              <w:noProof/>
              <w:szCs w:val="24"/>
            </w:rPr>
            <w:t>(2007)</w:t>
          </w:r>
          <w:r>
            <w:rPr>
              <w:rFonts w:cs="Arial"/>
              <w:szCs w:val="24"/>
            </w:rPr>
            <w:fldChar w:fldCharType="end"/>
          </w:r>
        </w:sdtContent>
      </w:sdt>
      <w:r w:rsidR="007E6BA4">
        <w:rPr>
          <w:rFonts w:cs="Arial"/>
          <w:szCs w:val="24"/>
        </w:rPr>
        <w:t xml:space="preserve"> o processo OLAP se diferencia do OLTP (</w:t>
      </w:r>
      <w:r w:rsidR="007E6BA4">
        <w:rPr>
          <w:rFonts w:cs="Arial"/>
          <w:i/>
          <w:iCs/>
          <w:szCs w:val="24"/>
        </w:rPr>
        <w:t xml:space="preserve">Online Transaction Processing </w:t>
      </w:r>
      <w:r w:rsidR="007E6BA4">
        <w:rPr>
          <w:rFonts w:cs="Arial"/>
          <w:szCs w:val="24"/>
        </w:rPr>
        <w:t xml:space="preserve">ou Processamento de Transações em Tempo Real) que foca em processar transações repetitivas em alta quantidade e manipulação simples. Já o OLAP envolve uma análise de vários itens de dados em relacionamentos complexos, que busca padrões, tendências e exceções. </w:t>
      </w:r>
    </w:p>
    <w:p w:rsidR="007E6BA4" w:rsidRDefault="007E6BA4" w:rsidP="005B4FF2">
      <w:pPr>
        <w:spacing w:after="168"/>
        <w:ind w:firstLine="708"/>
      </w:pPr>
      <w:r>
        <w:rPr>
          <w:rFonts w:cs="Arial"/>
          <w:szCs w:val="24"/>
        </w:rPr>
        <w:t xml:space="preserve">O foco principal do OLTP é transações online. Como o nome já diz, suas consultas são simples e curtas, portanto não precisa de tanto tempo de processamento, também utiliza pouco espaço. O banco de dados é atualizado frequentemente, pode acontecer no momento da transação e também é normalizado. Um exemplo muito utilizado ao se explicar o OLTP é o ATM (do inglês, caixa automático) onde cada transação modifica a conta do usuário. </w:t>
      </w:r>
    </w:p>
    <w:p w:rsidR="007E6BA4" w:rsidRDefault="007E6BA4" w:rsidP="005B4FF2">
      <w:pPr>
        <w:pStyle w:val="Ttulo2"/>
        <w:spacing w:after="168"/>
      </w:pPr>
      <w:bookmarkStart w:id="29" w:name="_Toc12"/>
      <w:bookmarkStart w:id="30" w:name="_Toc26353197"/>
      <w:r>
        <w:t xml:space="preserve">2.3 </w:t>
      </w:r>
      <w:r w:rsidRPr="00282C95">
        <w:rPr>
          <w:i/>
        </w:rPr>
        <w:t>Data Warehouse</w:t>
      </w:r>
      <w:bookmarkEnd w:id="29"/>
      <w:bookmarkEnd w:id="30"/>
    </w:p>
    <w:p w:rsidR="007E6BA4" w:rsidRDefault="007E6BA4" w:rsidP="005B4FF2">
      <w:pPr>
        <w:spacing w:after="168"/>
        <w:ind w:firstLine="708"/>
      </w:pPr>
      <w:r>
        <w:rPr>
          <w:rFonts w:cs="Arial"/>
          <w:szCs w:val="24"/>
        </w:rPr>
        <w:t xml:space="preserve">    As aplicações de </w:t>
      </w:r>
      <w:r w:rsidRPr="001D4D23">
        <w:rPr>
          <w:rFonts w:cs="Arial"/>
          <w:i/>
          <w:szCs w:val="24"/>
        </w:rPr>
        <w:t>Business Intelligence</w:t>
      </w:r>
      <w:r>
        <w:rPr>
          <w:rFonts w:cs="Arial"/>
          <w:szCs w:val="24"/>
        </w:rPr>
        <w:t xml:space="preserve"> necessitam de um repositório específico para buscar os dados que serão usados para a operação, sejam eles de que tipo for. O local onde serão centralizadas essas informações é chamado de </w:t>
      </w:r>
      <w:r>
        <w:rPr>
          <w:rFonts w:cs="Arial"/>
          <w:i/>
          <w:iCs/>
          <w:szCs w:val="24"/>
        </w:rPr>
        <w:t xml:space="preserve">Data Warehouse </w:t>
      </w:r>
      <w:r>
        <w:rPr>
          <w:rFonts w:cs="Arial"/>
          <w:szCs w:val="24"/>
        </w:rPr>
        <w:t xml:space="preserve">(DW). Segundo Inmon </w:t>
      </w:r>
      <w:sdt>
        <w:sdtPr>
          <w:rPr>
            <w:rFonts w:cs="Arial"/>
            <w:szCs w:val="24"/>
          </w:rPr>
          <w:id w:val="1307815106"/>
          <w:citation/>
        </w:sdtPr>
        <w:sdtContent>
          <w:r w:rsidR="00157666">
            <w:rPr>
              <w:rFonts w:cs="Arial"/>
              <w:szCs w:val="24"/>
            </w:rPr>
            <w:fldChar w:fldCharType="begin"/>
          </w:r>
          <w:r w:rsidR="00157666">
            <w:rPr>
              <w:rFonts w:cs="Arial"/>
              <w:szCs w:val="24"/>
            </w:rPr>
            <w:instrText xml:space="preserve">CITATION Inm05 \p 29 \n  \t  \l 1046 </w:instrText>
          </w:r>
          <w:r w:rsidR="00157666">
            <w:rPr>
              <w:rFonts w:cs="Arial"/>
              <w:szCs w:val="24"/>
            </w:rPr>
            <w:fldChar w:fldCharType="separate"/>
          </w:r>
          <w:r w:rsidR="00157666" w:rsidRPr="00157666">
            <w:rPr>
              <w:rFonts w:cs="Arial"/>
              <w:noProof/>
              <w:szCs w:val="24"/>
            </w:rPr>
            <w:t>(2005, p. 29)</w:t>
          </w:r>
          <w:r w:rsidR="00157666">
            <w:rPr>
              <w:rFonts w:cs="Arial"/>
              <w:szCs w:val="24"/>
            </w:rPr>
            <w:fldChar w:fldCharType="end"/>
          </w:r>
        </w:sdtContent>
      </w:sdt>
      <w:r>
        <w:rPr>
          <w:rFonts w:cs="Arial"/>
          <w:szCs w:val="24"/>
        </w:rPr>
        <w:t xml:space="preserve"> “</w:t>
      </w:r>
      <w:r w:rsidRPr="006B0189">
        <w:rPr>
          <w:rFonts w:cs="Arial"/>
          <w:i/>
          <w:szCs w:val="24"/>
        </w:rPr>
        <w:t>Data Warehouse</w:t>
      </w:r>
      <w:r>
        <w:rPr>
          <w:rFonts w:cs="Arial"/>
          <w:szCs w:val="24"/>
        </w:rPr>
        <w:t xml:space="preserve"> (que no português significa literalmente armazém de dados) é um deposito de dados orientado por assunto, integrado, não volátil, variável com o tempo, para apoiar as decisões gerenciais</w:t>
      </w:r>
      <w:r>
        <w:fldChar w:fldCharType="begin"/>
      </w:r>
      <w:r>
        <w:instrText xml:space="preserve"> TA \l "</w:instrText>
      </w:r>
      <w:r w:rsidRPr="002161C8">
        <w:rPr>
          <w:rFonts w:cs="Arial"/>
          <w:szCs w:val="24"/>
        </w:rPr>
        <w:instrText>Data Warehouse (que no português significa literalmente armazém de dados) é um deposito de dados orientado por assunto, integrado, não volátil, variável com o tempo, para apoiar as decisões gerenciais</w:instrText>
      </w:r>
      <w:r>
        <w:instrText xml:space="preserve">" \s "Data Warehouse (que no português significa literalmente armazém de dados) é um deposito de dados orientado por assunto, integrado, não volátil, variável com o tempo, para apoiar as decisões gerenciais" \c 1 </w:instrText>
      </w:r>
      <w:r>
        <w:fldChar w:fldCharType="end"/>
      </w:r>
      <w:r>
        <w:rPr>
          <w:rFonts w:cs="Arial"/>
          <w:szCs w:val="24"/>
        </w:rPr>
        <w:t xml:space="preserve">”. Como é verificado na definição de Inmon, a necessidade de um repositório específico para as informações é definida pelos seguintes itens: </w:t>
      </w:r>
    </w:p>
    <w:p w:rsidR="007E6BA4" w:rsidRDefault="007E6BA4" w:rsidP="008F22C1">
      <w:pPr>
        <w:numPr>
          <w:ilvl w:val="0"/>
          <w:numId w:val="1"/>
        </w:numPr>
        <w:spacing w:afterLines="0"/>
      </w:pPr>
      <w:r>
        <w:t>Orientado por assunto: Significa que os dados ali presentes têm contexto direto com as atividades da empresa, ou seja, as informações contidas são, unicamente, as necessárias para definir as operações.</w:t>
      </w:r>
    </w:p>
    <w:p w:rsidR="007E6BA4" w:rsidRDefault="007E6BA4" w:rsidP="008F22C1">
      <w:pPr>
        <w:numPr>
          <w:ilvl w:val="0"/>
          <w:numId w:val="1"/>
        </w:numPr>
        <w:spacing w:afterLines="0"/>
      </w:pPr>
      <w:r>
        <w:t>Integrado: Todas as atividades do DW devem estar conectadas ao ambiente operacional.</w:t>
      </w:r>
    </w:p>
    <w:p w:rsidR="007E6BA4" w:rsidRDefault="007E6BA4" w:rsidP="008F22C1">
      <w:pPr>
        <w:numPr>
          <w:ilvl w:val="0"/>
          <w:numId w:val="1"/>
        </w:numPr>
        <w:spacing w:afterLines="0"/>
      </w:pPr>
      <w:r>
        <w:t>Não volátil: Os dados que estão especificadamente no</w:t>
      </w:r>
      <w:r w:rsidRPr="006B0189">
        <w:rPr>
          <w:i/>
        </w:rPr>
        <w:t xml:space="preserve"> Warehouse </w:t>
      </w:r>
      <w:r>
        <w:t>não podem sofrer mudanças, tal como alterações e inclusões (já que é necessária uma informação concreta que não se altere para tomar decisões), podendo ser apenas consultados ou excluídos.</w:t>
      </w:r>
    </w:p>
    <w:p w:rsidR="007E6BA4" w:rsidRDefault="007E6BA4" w:rsidP="008F22C1">
      <w:pPr>
        <w:numPr>
          <w:ilvl w:val="0"/>
          <w:numId w:val="1"/>
        </w:numPr>
        <w:spacing w:afterLines="0"/>
      </w:pPr>
      <w:r>
        <w:t>Variável com o Tempo: Está ligado ao conceito da Não-Volatilidade, mas aqui com um foco maior no tempo dessas informações. Já que os dados dentro do DW não podem ser alterados, o horário das informações também não pode mudar. Por isso é necessária a certeza do tempo em que elas estão armazenadas.</w:t>
      </w:r>
    </w:p>
    <w:p w:rsidR="007E6BA4" w:rsidRDefault="007E6BA4" w:rsidP="006270EE">
      <w:pPr>
        <w:spacing w:after="168"/>
        <w:ind w:firstLine="360"/>
      </w:pPr>
      <w:r>
        <w:rPr>
          <w:rFonts w:cs="Arial"/>
          <w:szCs w:val="24"/>
        </w:rPr>
        <w:t xml:space="preserve">Enquanto o </w:t>
      </w:r>
      <w:r w:rsidRPr="00282C95">
        <w:rPr>
          <w:rFonts w:cs="Arial"/>
          <w:i/>
          <w:szCs w:val="24"/>
        </w:rPr>
        <w:t>Data Warehouse</w:t>
      </w:r>
      <w:r>
        <w:rPr>
          <w:rFonts w:cs="Arial"/>
          <w:szCs w:val="24"/>
        </w:rPr>
        <w:t xml:space="preserve"> agrega todos os dados, definições e relacionamentos entre eles, o </w:t>
      </w:r>
      <w:r>
        <w:rPr>
          <w:rFonts w:cs="Arial"/>
          <w:i/>
          <w:iCs/>
          <w:szCs w:val="24"/>
        </w:rPr>
        <w:t xml:space="preserve">Data Mart </w:t>
      </w:r>
      <w:r>
        <w:rPr>
          <w:rFonts w:cs="Arial"/>
          <w:szCs w:val="24"/>
        </w:rPr>
        <w:t xml:space="preserve">(DM) é um pequeno DW dentro do contexto maior que se preocupa em adquirir apenas uma parte dessas informações para uma operação específica. Pode ser feita uma analogia com um comerciante que possui uma loja e um armazém, ao comprar novos produtos para o seu comércio, ele, primeiramente, vai armazenar tudo o que for possível nesse armazém, para, posteriormente, pegar certas quantidades de determinados produtos e apresentá-los na sua loja para vendê-los. Isso é feito para que os relatórios gerados utilizem uma única base para adquirir as informações. </w:t>
      </w:r>
    </w:p>
    <w:p w:rsidR="007E6BA4" w:rsidRDefault="007E6BA4" w:rsidP="005B4FF2">
      <w:pPr>
        <w:pStyle w:val="Ttulo2"/>
        <w:spacing w:after="168"/>
      </w:pPr>
      <w:bookmarkStart w:id="31" w:name="_Toc13"/>
      <w:bookmarkStart w:id="32" w:name="_Toc26353198"/>
      <w:r>
        <w:t>2.4 O Método ETL</w:t>
      </w:r>
      <w:bookmarkEnd w:id="31"/>
      <w:bookmarkEnd w:id="32"/>
    </w:p>
    <w:p w:rsidR="007E6BA4" w:rsidRDefault="007E6BA4" w:rsidP="005B4FF2">
      <w:pPr>
        <w:spacing w:after="168"/>
        <w:ind w:firstLine="708"/>
      </w:pPr>
      <w:r>
        <w:rPr>
          <w:rFonts w:cs="Arial"/>
          <w:szCs w:val="24"/>
        </w:rPr>
        <w:t>As informações que serão utilizadas no processo de Business Intelligence são adquiridas por meio de um processo chamado ETL (</w:t>
      </w:r>
      <w:r w:rsidRPr="00FE3849">
        <w:rPr>
          <w:rFonts w:cs="Arial"/>
          <w:i/>
          <w:szCs w:val="24"/>
        </w:rPr>
        <w:t>Extract</w:t>
      </w:r>
      <w:r w:rsidRPr="00FE3849">
        <w:rPr>
          <w:rFonts w:cs="Arial"/>
          <w:i/>
          <w:iCs/>
          <w:szCs w:val="24"/>
        </w:rPr>
        <w:t>, Transform and Load</w:t>
      </w:r>
      <w:r>
        <w:rPr>
          <w:rFonts w:cs="Arial"/>
          <w:i/>
          <w:iCs/>
          <w:szCs w:val="24"/>
        </w:rPr>
        <w:t>)</w:t>
      </w:r>
      <w:r>
        <w:rPr>
          <w:rFonts w:cs="Arial"/>
          <w:szCs w:val="24"/>
        </w:rPr>
        <w:t xml:space="preserve">. Esse processo tem como função "transportar" e transformar os dados para todas as instâncias do BI, seja na aquisição dos dados das fontes, inserção desses dados no Banco de Dados e transformação dos dados nos tipos necessários para a realização da análise. Esse processo já foi conhecido como ETLM, em que o "M" significava </w:t>
      </w:r>
      <w:r>
        <w:rPr>
          <w:rFonts w:cs="Arial"/>
          <w:i/>
          <w:iCs/>
          <w:szCs w:val="24"/>
        </w:rPr>
        <w:t xml:space="preserve">Maintenance </w:t>
      </w:r>
      <w:r>
        <w:rPr>
          <w:rFonts w:cs="Arial"/>
          <w:szCs w:val="24"/>
        </w:rPr>
        <w:t>(Manutenção), mas esse último já caiu em desuso</w:t>
      </w:r>
      <w:r w:rsidR="00157666">
        <w:rPr>
          <w:rFonts w:cs="Arial"/>
          <w:szCs w:val="24"/>
        </w:rPr>
        <w:t xml:space="preserve"> </w:t>
      </w:r>
      <w:sdt>
        <w:sdtPr>
          <w:rPr>
            <w:rFonts w:cs="Arial"/>
            <w:szCs w:val="24"/>
          </w:rPr>
          <w:id w:val="955758288"/>
          <w:citation/>
        </w:sdtPr>
        <w:sdtContent>
          <w:r w:rsidR="00157666">
            <w:rPr>
              <w:rFonts w:cs="Arial"/>
              <w:szCs w:val="24"/>
            </w:rPr>
            <w:fldChar w:fldCharType="begin"/>
          </w:r>
          <w:r w:rsidR="00157666">
            <w:rPr>
              <w:rFonts w:cs="Arial"/>
              <w:szCs w:val="24"/>
            </w:rPr>
            <w:instrText xml:space="preserve"> CITATION Ron17 \l 1046 </w:instrText>
          </w:r>
          <w:r w:rsidR="00157666">
            <w:rPr>
              <w:rFonts w:cs="Arial"/>
              <w:szCs w:val="24"/>
            </w:rPr>
            <w:fldChar w:fldCharType="separate"/>
          </w:r>
          <w:r w:rsidR="00157666" w:rsidRPr="00157666">
            <w:rPr>
              <w:rFonts w:cs="Arial"/>
              <w:noProof/>
              <w:szCs w:val="24"/>
            </w:rPr>
            <w:t>(BRAGHITTONI, 2017)</w:t>
          </w:r>
          <w:r w:rsidR="00157666">
            <w:rPr>
              <w:rFonts w:cs="Arial"/>
              <w:szCs w:val="24"/>
            </w:rPr>
            <w:fldChar w:fldCharType="end"/>
          </w:r>
        </w:sdtContent>
      </w:sdt>
      <w:r>
        <w:rPr>
          <w:rFonts w:cs="Arial"/>
          <w:szCs w:val="24"/>
        </w:rPr>
        <w:t xml:space="preserve">. Cada uma das suas ações será explicada adiante. </w:t>
      </w:r>
    </w:p>
    <w:p w:rsidR="007E6BA4" w:rsidRDefault="007E6BA4" w:rsidP="005B4FF2">
      <w:pPr>
        <w:spacing w:after="168"/>
        <w:ind w:firstLine="708"/>
      </w:pPr>
      <w:r>
        <w:rPr>
          <w:rFonts w:cs="Arial"/>
          <w:szCs w:val="24"/>
        </w:rPr>
        <w:t xml:space="preserve">E -  </w:t>
      </w:r>
      <w:r>
        <w:rPr>
          <w:rFonts w:cs="Arial"/>
          <w:i/>
          <w:iCs/>
          <w:szCs w:val="24"/>
        </w:rPr>
        <w:t>Extract (Extração</w:t>
      </w:r>
      <w:r>
        <w:rPr>
          <w:rFonts w:cs="Arial"/>
          <w:szCs w:val="24"/>
        </w:rPr>
        <w:t xml:space="preserve">): A primeira parte do processo de transporte é a extração periódica das informações para que sejam posteriormente carregadas. Elas podem ser extraídas de diversas fontes, sejam arquivos do tipo CSV, tipo texto (TXT), arquivos  </w:t>
      </w:r>
      <w:r>
        <w:rPr>
          <w:rFonts w:cs="Arial"/>
          <w:i/>
          <w:iCs/>
          <w:szCs w:val="24"/>
        </w:rPr>
        <w:t>mainframe</w:t>
      </w:r>
      <w:r>
        <w:rPr>
          <w:rFonts w:cs="Arial"/>
          <w:szCs w:val="24"/>
        </w:rPr>
        <w:t xml:space="preserve">, sites e até arquivos em diferentes fontes de dados </w:t>
      </w:r>
      <w:sdt>
        <w:sdtPr>
          <w:rPr>
            <w:rFonts w:cs="Arial"/>
            <w:szCs w:val="24"/>
          </w:rPr>
          <w:id w:val="447129997"/>
          <w:citation/>
        </w:sdtPr>
        <w:sdtContent>
          <w:r w:rsidR="00157666">
            <w:rPr>
              <w:rFonts w:cs="Arial"/>
              <w:szCs w:val="24"/>
            </w:rPr>
            <w:fldChar w:fldCharType="begin"/>
          </w:r>
          <w:r w:rsidR="00157666">
            <w:rPr>
              <w:rFonts w:cs="Arial"/>
              <w:szCs w:val="24"/>
            </w:rPr>
            <w:instrText xml:space="preserve"> CITATION Mur15 \l 1046 </w:instrText>
          </w:r>
          <w:r w:rsidR="00157666">
            <w:rPr>
              <w:rFonts w:cs="Arial"/>
              <w:szCs w:val="24"/>
            </w:rPr>
            <w:fldChar w:fldCharType="separate"/>
          </w:r>
          <w:r w:rsidR="00157666" w:rsidRPr="00157666">
            <w:rPr>
              <w:rFonts w:cs="Arial"/>
              <w:noProof/>
              <w:szCs w:val="24"/>
            </w:rPr>
            <w:t>(CARVALHAES e ALVES, 2015)</w:t>
          </w:r>
          <w:r w:rsidR="00157666">
            <w:rPr>
              <w:rFonts w:cs="Arial"/>
              <w:szCs w:val="24"/>
            </w:rPr>
            <w:fldChar w:fldCharType="end"/>
          </w:r>
        </w:sdtContent>
      </w:sdt>
      <w:r>
        <w:rPr>
          <w:rFonts w:cs="Arial"/>
          <w:szCs w:val="24"/>
        </w:rPr>
        <w:t xml:space="preserve">. A extração deve estar preparada para reconhecer esses dados nas mais variadas fontes possíveis. </w:t>
      </w:r>
    </w:p>
    <w:p w:rsidR="007E6BA4" w:rsidRDefault="007E6BA4" w:rsidP="005B4FF2">
      <w:pPr>
        <w:spacing w:after="168"/>
        <w:ind w:firstLine="708"/>
      </w:pPr>
      <w:r>
        <w:rPr>
          <w:rFonts w:cs="Arial"/>
          <w:szCs w:val="24"/>
        </w:rPr>
        <w:t xml:space="preserve">T -  </w:t>
      </w:r>
      <w:r>
        <w:rPr>
          <w:rFonts w:cs="Arial"/>
          <w:i/>
          <w:iCs/>
          <w:szCs w:val="24"/>
        </w:rPr>
        <w:t>Transform (</w:t>
      </w:r>
      <w:r>
        <w:rPr>
          <w:rFonts w:cs="Arial"/>
          <w:szCs w:val="24"/>
        </w:rPr>
        <w:t xml:space="preserve">Transformação): Após os dados extraídos, eles precisam passar por uma verificação para depois serem "carregados" no </w:t>
      </w:r>
      <w:r>
        <w:rPr>
          <w:rFonts w:cs="Arial"/>
          <w:i/>
          <w:iCs/>
          <w:szCs w:val="24"/>
        </w:rPr>
        <w:t>Data Warehouse.</w:t>
      </w:r>
      <w:r>
        <w:rPr>
          <w:rFonts w:cs="Arial"/>
          <w:szCs w:val="24"/>
        </w:rPr>
        <w:t xml:space="preserve"> Como Inmon </w:t>
      </w:r>
      <w:sdt>
        <w:sdtPr>
          <w:rPr>
            <w:rFonts w:cs="Arial"/>
            <w:szCs w:val="24"/>
          </w:rPr>
          <w:id w:val="1701893083"/>
          <w:citation/>
        </w:sdtPr>
        <w:sdtContent>
          <w:r w:rsidR="00157666">
            <w:rPr>
              <w:rFonts w:cs="Arial"/>
              <w:szCs w:val="24"/>
            </w:rPr>
            <w:fldChar w:fldCharType="begin"/>
          </w:r>
          <w:r w:rsidR="00157666">
            <w:rPr>
              <w:rFonts w:cs="Arial"/>
              <w:szCs w:val="24"/>
            </w:rPr>
            <w:instrText xml:space="preserve">CITATION Inm05 \p 29 \n  \t  \l 1046 </w:instrText>
          </w:r>
          <w:r w:rsidR="00157666">
            <w:rPr>
              <w:rFonts w:cs="Arial"/>
              <w:szCs w:val="24"/>
            </w:rPr>
            <w:fldChar w:fldCharType="separate"/>
          </w:r>
          <w:r w:rsidR="00157666" w:rsidRPr="00157666">
            <w:rPr>
              <w:rFonts w:cs="Arial"/>
              <w:noProof/>
              <w:szCs w:val="24"/>
            </w:rPr>
            <w:t>(2005, p. 29)</w:t>
          </w:r>
          <w:r w:rsidR="00157666">
            <w:rPr>
              <w:rFonts w:cs="Arial"/>
              <w:szCs w:val="24"/>
            </w:rPr>
            <w:fldChar w:fldCharType="end"/>
          </w:r>
        </w:sdtContent>
      </w:sdt>
      <w:r>
        <w:rPr>
          <w:rFonts w:cs="Arial"/>
          <w:szCs w:val="24"/>
        </w:rPr>
        <w:t xml:space="preserve"> afirma que os dados dentro do DW não podem ser modificados (propriedade Não Volátil), é recomendado o uso de uma instância intermediária ao </w:t>
      </w:r>
      <w:r>
        <w:rPr>
          <w:rFonts w:cs="Arial"/>
          <w:i/>
          <w:iCs/>
          <w:szCs w:val="24"/>
        </w:rPr>
        <w:t>Warehouse para</w:t>
      </w:r>
      <w:r>
        <w:rPr>
          <w:rFonts w:cs="Arial"/>
          <w:szCs w:val="24"/>
        </w:rPr>
        <w:t xml:space="preserve"> que eles sejam transformados segundo as regras de negócio. Essa instância pode ser outro BD chamado </w:t>
      </w:r>
      <w:r w:rsidRPr="006B0189">
        <w:rPr>
          <w:rFonts w:cs="Arial"/>
          <w:i/>
          <w:szCs w:val="24"/>
        </w:rPr>
        <w:t>Staging</w:t>
      </w:r>
      <w:r w:rsidRPr="006B0189">
        <w:rPr>
          <w:rFonts w:cs="Arial"/>
          <w:i/>
          <w:iCs/>
          <w:szCs w:val="24"/>
        </w:rPr>
        <w:t> Area</w:t>
      </w:r>
      <w:r>
        <w:rPr>
          <w:rFonts w:cs="Arial"/>
          <w:i/>
          <w:iCs/>
          <w:szCs w:val="24"/>
        </w:rPr>
        <w:t> </w:t>
      </w:r>
      <w:r w:rsidRPr="00FE3849">
        <w:rPr>
          <w:rFonts w:cs="Arial"/>
          <w:iCs/>
          <w:szCs w:val="24"/>
        </w:rPr>
        <w:t>ou</w:t>
      </w:r>
      <w:r>
        <w:rPr>
          <w:rFonts w:cs="Arial"/>
          <w:szCs w:val="24"/>
        </w:rPr>
        <w:t xml:space="preserve"> a própria memória do servidor/computador</w:t>
      </w:r>
      <w:r w:rsidR="00157666">
        <w:rPr>
          <w:rFonts w:cs="Arial"/>
          <w:szCs w:val="24"/>
        </w:rPr>
        <w:t xml:space="preserve"> </w:t>
      </w:r>
      <w:sdt>
        <w:sdtPr>
          <w:rPr>
            <w:rFonts w:cs="Arial"/>
            <w:szCs w:val="24"/>
          </w:rPr>
          <w:id w:val="-786199305"/>
          <w:citation/>
        </w:sdtPr>
        <w:sdtContent>
          <w:r w:rsidR="00157666">
            <w:rPr>
              <w:rFonts w:cs="Arial"/>
              <w:szCs w:val="24"/>
            </w:rPr>
            <w:fldChar w:fldCharType="begin"/>
          </w:r>
          <w:r w:rsidR="00157666">
            <w:rPr>
              <w:rFonts w:cs="Arial"/>
              <w:szCs w:val="24"/>
            </w:rPr>
            <w:instrText xml:space="preserve"> CITATION Mur15 \l 1046 </w:instrText>
          </w:r>
          <w:r w:rsidR="00157666">
            <w:rPr>
              <w:rFonts w:cs="Arial"/>
              <w:szCs w:val="24"/>
            </w:rPr>
            <w:fldChar w:fldCharType="separate"/>
          </w:r>
          <w:r w:rsidR="00157666" w:rsidRPr="00157666">
            <w:rPr>
              <w:rFonts w:cs="Arial"/>
              <w:noProof/>
              <w:szCs w:val="24"/>
            </w:rPr>
            <w:t>(CARVALHAES e ALVES, 2015)</w:t>
          </w:r>
          <w:r w:rsidR="00157666">
            <w:rPr>
              <w:rFonts w:cs="Arial"/>
              <w:szCs w:val="24"/>
            </w:rPr>
            <w:fldChar w:fldCharType="end"/>
          </w:r>
        </w:sdtContent>
      </w:sdt>
      <w:r>
        <w:rPr>
          <w:rFonts w:cs="Arial"/>
          <w:szCs w:val="24"/>
        </w:rPr>
        <w:t xml:space="preserve">. </w:t>
      </w:r>
    </w:p>
    <w:p w:rsidR="007E6BA4" w:rsidRDefault="007E6BA4" w:rsidP="005B4FF2">
      <w:pPr>
        <w:spacing w:after="168"/>
        <w:ind w:firstLine="708"/>
        <w:rPr>
          <w:rFonts w:cs="Arial"/>
          <w:szCs w:val="24"/>
        </w:rPr>
      </w:pPr>
      <w:r>
        <w:rPr>
          <w:rFonts w:cs="Arial"/>
          <w:szCs w:val="24"/>
        </w:rPr>
        <w:t xml:space="preserve">L -  </w:t>
      </w:r>
      <w:r>
        <w:rPr>
          <w:rFonts w:cs="Arial"/>
          <w:i/>
          <w:iCs/>
          <w:szCs w:val="24"/>
        </w:rPr>
        <w:t xml:space="preserve">Load </w:t>
      </w:r>
      <w:r>
        <w:rPr>
          <w:rFonts w:cs="Arial"/>
          <w:szCs w:val="24"/>
        </w:rPr>
        <w:t>(Carga): O último processo é da carga propriamente dita no </w:t>
      </w:r>
      <w:r w:rsidRPr="00CC1B6F">
        <w:rPr>
          <w:rFonts w:cs="Arial"/>
          <w:i/>
          <w:szCs w:val="24"/>
        </w:rPr>
        <w:t>Data</w:t>
      </w:r>
      <w:r>
        <w:rPr>
          <w:rFonts w:cs="Arial"/>
          <w:i/>
          <w:iCs/>
          <w:szCs w:val="24"/>
        </w:rPr>
        <w:t xml:space="preserve"> </w:t>
      </w:r>
      <w:r w:rsidRPr="00CC1B6F">
        <w:rPr>
          <w:rFonts w:cs="Arial"/>
          <w:i/>
          <w:iCs/>
          <w:szCs w:val="24"/>
        </w:rPr>
        <w:t>Warehouse</w:t>
      </w:r>
      <w:r>
        <w:rPr>
          <w:rFonts w:cs="Arial"/>
          <w:i/>
          <w:iCs/>
          <w:szCs w:val="24"/>
        </w:rPr>
        <w:t xml:space="preserve"> </w:t>
      </w:r>
      <w:r>
        <w:rPr>
          <w:rFonts w:cs="Arial"/>
          <w:szCs w:val="24"/>
        </w:rPr>
        <w:t>e nos seus </w:t>
      </w:r>
      <w:r w:rsidRPr="00CC1B6F">
        <w:rPr>
          <w:rFonts w:cs="Arial"/>
          <w:i/>
          <w:szCs w:val="24"/>
        </w:rPr>
        <w:t>Data</w:t>
      </w:r>
      <w:r>
        <w:rPr>
          <w:rFonts w:cs="Arial"/>
          <w:i/>
          <w:szCs w:val="24"/>
        </w:rPr>
        <w:t xml:space="preserve"> </w:t>
      </w:r>
      <w:r w:rsidRPr="00CC1B6F">
        <w:rPr>
          <w:rFonts w:cs="Arial"/>
          <w:i/>
          <w:iCs/>
          <w:szCs w:val="24"/>
        </w:rPr>
        <w:t>Marts</w:t>
      </w:r>
      <w:r>
        <w:rPr>
          <w:rFonts w:cs="Arial"/>
          <w:i/>
          <w:iCs/>
          <w:szCs w:val="24"/>
        </w:rPr>
        <w:t>.</w:t>
      </w:r>
      <w:r>
        <w:rPr>
          <w:rFonts w:cs="Arial"/>
          <w:szCs w:val="24"/>
        </w:rPr>
        <w:t xml:space="preserve"> No final desse processo os dados já estão prontos para o uso de alguma ferramenta de BI, transformando eles em algum tipo de visualização gráfica (</w:t>
      </w:r>
      <w:r w:rsidRPr="00FE3849">
        <w:rPr>
          <w:rFonts w:cs="Arial"/>
          <w:i/>
          <w:szCs w:val="24"/>
        </w:rPr>
        <w:t>Dashboards</w:t>
      </w:r>
      <w:r>
        <w:rPr>
          <w:rFonts w:cs="Arial"/>
          <w:i/>
          <w:iCs/>
          <w:szCs w:val="24"/>
        </w:rPr>
        <w:t>).</w:t>
      </w:r>
      <w:r>
        <w:rPr>
          <w:rFonts w:cs="Arial"/>
          <w:szCs w:val="24"/>
        </w:rPr>
        <w:t xml:space="preserve"> Essa carga é feita de forma incremental, já que, como mencionado anteriormente por Inmon, esses dados não podem sofrer mudanças</w:t>
      </w:r>
      <w:r w:rsidR="00157666">
        <w:rPr>
          <w:rFonts w:cs="Arial"/>
          <w:szCs w:val="24"/>
        </w:rPr>
        <w:t xml:space="preserve"> </w:t>
      </w:r>
      <w:sdt>
        <w:sdtPr>
          <w:rPr>
            <w:rFonts w:cs="Arial"/>
            <w:szCs w:val="24"/>
          </w:rPr>
          <w:id w:val="-2057225675"/>
          <w:citation/>
        </w:sdtPr>
        <w:sdtContent>
          <w:r w:rsidR="00157666">
            <w:rPr>
              <w:rFonts w:cs="Arial"/>
              <w:szCs w:val="24"/>
            </w:rPr>
            <w:fldChar w:fldCharType="begin"/>
          </w:r>
          <w:r w:rsidR="00157666">
            <w:rPr>
              <w:rFonts w:cs="Arial"/>
              <w:szCs w:val="24"/>
            </w:rPr>
            <w:instrText xml:space="preserve"> CITATION Ron17 \l 1046 </w:instrText>
          </w:r>
          <w:r w:rsidR="00157666">
            <w:rPr>
              <w:rFonts w:cs="Arial"/>
              <w:szCs w:val="24"/>
            </w:rPr>
            <w:fldChar w:fldCharType="separate"/>
          </w:r>
          <w:r w:rsidR="00157666" w:rsidRPr="00157666">
            <w:rPr>
              <w:rFonts w:cs="Arial"/>
              <w:noProof/>
              <w:szCs w:val="24"/>
            </w:rPr>
            <w:t>(BRAGHITTONI, 2017)</w:t>
          </w:r>
          <w:r w:rsidR="00157666">
            <w:rPr>
              <w:rFonts w:cs="Arial"/>
              <w:szCs w:val="24"/>
            </w:rPr>
            <w:fldChar w:fldCharType="end"/>
          </w:r>
        </w:sdtContent>
      </w:sdt>
      <w:r>
        <w:rPr>
          <w:rFonts w:cs="Arial"/>
          <w:szCs w:val="24"/>
        </w:rPr>
        <w:t xml:space="preserve">. </w:t>
      </w:r>
    </w:p>
    <w:p w:rsidR="007E6BA4" w:rsidRDefault="007E6BA4" w:rsidP="005B4FF2">
      <w:pPr>
        <w:pStyle w:val="Ttulo2"/>
        <w:spacing w:after="168"/>
      </w:pPr>
      <w:bookmarkStart w:id="33" w:name="_Toc26353199"/>
      <w:r>
        <w:lastRenderedPageBreak/>
        <w:t>2.5 Ferramentas</w:t>
      </w:r>
      <w:bookmarkEnd w:id="33"/>
    </w:p>
    <w:p w:rsidR="007E6BA4" w:rsidRDefault="007E6BA4" w:rsidP="005B4FF2">
      <w:pPr>
        <w:spacing w:after="168"/>
      </w:pPr>
      <w:r>
        <w:rPr>
          <w:rFonts w:cs="Arial"/>
          <w:szCs w:val="24"/>
        </w:rPr>
        <w:tab/>
        <w:t>Para o desenvolvimento desse trabalho foram utilizadas algumas ferramentas que serão explicadas adiante.</w:t>
      </w:r>
    </w:p>
    <w:p w:rsidR="007E6BA4" w:rsidRPr="006137E1" w:rsidRDefault="007E6BA4" w:rsidP="006137E1">
      <w:pPr>
        <w:pStyle w:val="Ttulo3"/>
        <w:spacing w:after="168"/>
      </w:pPr>
      <w:bookmarkStart w:id="34" w:name="_Toc14"/>
      <w:bookmarkStart w:id="35" w:name="_Toc26353200"/>
      <w:r w:rsidRPr="006137E1">
        <w:t>2.5.1 Pentaho Data Integrator</w:t>
      </w:r>
      <w:bookmarkEnd w:id="34"/>
      <w:bookmarkEnd w:id="35"/>
    </w:p>
    <w:p w:rsidR="007E6BA4" w:rsidRDefault="007E6BA4" w:rsidP="005B4FF2">
      <w:pPr>
        <w:spacing w:after="168"/>
        <w:ind w:firstLine="708"/>
      </w:pPr>
      <w:r>
        <w:rPr>
          <w:rFonts w:cs="Arial"/>
          <w:szCs w:val="24"/>
        </w:rPr>
        <w:t xml:space="preserve">Com o desejo de alcançar uma mudança positiva no mercado de análise de negócio dominada por grandes vendedores que oferecem produtos baseados em plataformas com custo elevado, foi-se criado o </w:t>
      </w:r>
      <w:r>
        <w:rPr>
          <w:rFonts w:cs="Arial"/>
          <w:i/>
          <w:iCs/>
          <w:szCs w:val="24"/>
        </w:rPr>
        <w:t xml:space="preserve">Pentaho. </w:t>
      </w:r>
      <w:r>
        <w:rPr>
          <w:rFonts w:cs="Arial"/>
          <w:iCs/>
          <w:szCs w:val="24"/>
        </w:rPr>
        <w:t>É</w:t>
      </w:r>
      <w:r>
        <w:rPr>
          <w:rFonts w:cs="Arial"/>
          <w:szCs w:val="24"/>
        </w:rPr>
        <w:t xml:space="preserve"> uma ferramenta de gerenciamento de </w:t>
      </w:r>
      <w:r>
        <w:rPr>
          <w:rFonts w:cs="Arial"/>
          <w:i/>
          <w:iCs/>
          <w:szCs w:val="24"/>
        </w:rPr>
        <w:t>Business Intelligence (</w:t>
      </w:r>
      <w:r>
        <w:rPr>
          <w:rFonts w:cs="Arial"/>
          <w:szCs w:val="24"/>
        </w:rPr>
        <w:t xml:space="preserve">BI), desenvolvido para fins de recolher o máximo de dados diversificados e não estruturados a partir de diversas fontes e analisá-los para encontrar novos padrões, indicadores de tendências e base de dados para inovação. </w:t>
      </w:r>
    </w:p>
    <w:p w:rsidR="007E6BA4" w:rsidRDefault="007E6BA4" w:rsidP="005B4FF2">
      <w:pPr>
        <w:spacing w:after="168"/>
        <w:ind w:firstLine="708"/>
      </w:pPr>
      <w:r>
        <w:rPr>
          <w:rFonts w:cs="Arial"/>
          <w:szCs w:val="24"/>
        </w:rPr>
        <w:t xml:space="preserve">Por ser uma tecnologia </w:t>
      </w:r>
      <w:r>
        <w:rPr>
          <w:rFonts w:cs="Arial"/>
          <w:i/>
          <w:iCs/>
          <w:szCs w:val="24"/>
        </w:rPr>
        <w:t>Open Source,</w:t>
      </w:r>
      <w:r>
        <w:rPr>
          <w:rFonts w:cs="Arial"/>
          <w:szCs w:val="24"/>
        </w:rPr>
        <w:t xml:space="preserve"> o </w:t>
      </w:r>
      <w:r>
        <w:rPr>
          <w:rFonts w:cs="Arial"/>
          <w:i/>
          <w:iCs/>
          <w:szCs w:val="24"/>
        </w:rPr>
        <w:t xml:space="preserve">Pentaho </w:t>
      </w:r>
      <w:r>
        <w:rPr>
          <w:rFonts w:cs="Arial"/>
          <w:szCs w:val="24"/>
        </w:rPr>
        <w:t xml:space="preserve">possui uma versão funcional extremamente potente em que não há custo algum com licenças. É a ferramenta de código aberto mais utilizada do mundo, contendo um ambiente de desenvolvimento integrado e bastante poderoso. </w:t>
      </w:r>
    </w:p>
    <w:p w:rsidR="007E6BA4" w:rsidRDefault="007E6BA4" w:rsidP="005B4FF2">
      <w:pPr>
        <w:spacing w:after="168"/>
        <w:ind w:firstLine="708"/>
        <w:rPr>
          <w:rFonts w:cs="Arial"/>
          <w:szCs w:val="24"/>
        </w:rPr>
      </w:pPr>
      <w:r>
        <w:rPr>
          <w:rFonts w:cs="Arial"/>
          <w:szCs w:val="24"/>
        </w:rPr>
        <w:t xml:space="preserve">O </w:t>
      </w:r>
      <w:r>
        <w:rPr>
          <w:rFonts w:cs="Arial"/>
          <w:i/>
          <w:iCs/>
          <w:szCs w:val="24"/>
        </w:rPr>
        <w:t xml:space="preserve">Pentaho </w:t>
      </w:r>
      <w:r>
        <w:rPr>
          <w:rFonts w:cs="Arial"/>
          <w:szCs w:val="24"/>
        </w:rPr>
        <w:t xml:space="preserve">possui diversas funções a fim de entender e analisar o negócio empresarial. Algumas delas permitem que o usuário possa acessar e preparar fontes de dados para análise, mineração e geração de relatórios </w:t>
      </w:r>
      <w:r>
        <w:rPr>
          <w:rFonts w:cs="Arial"/>
          <w:i/>
          <w:iCs/>
          <w:szCs w:val="24"/>
        </w:rPr>
        <w:t>on-line,</w:t>
      </w:r>
      <w:r>
        <w:rPr>
          <w:rFonts w:cs="Arial"/>
          <w:szCs w:val="24"/>
        </w:rPr>
        <w:t xml:space="preserve"> via </w:t>
      </w:r>
      <w:r>
        <w:rPr>
          <w:rFonts w:cs="Arial"/>
          <w:i/>
          <w:iCs/>
          <w:szCs w:val="24"/>
        </w:rPr>
        <w:t>web.</w:t>
      </w:r>
      <w:r>
        <w:rPr>
          <w:rFonts w:cs="Arial"/>
          <w:szCs w:val="24"/>
        </w:rPr>
        <w:t xml:space="preserve"> Também vem integrado com um ambiente de desenvolvimento, baseado no </w:t>
      </w:r>
      <w:r>
        <w:rPr>
          <w:rFonts w:cs="Arial"/>
          <w:i/>
          <w:iCs/>
          <w:szCs w:val="24"/>
        </w:rPr>
        <w:t xml:space="preserve">Eclipse </w:t>
      </w:r>
      <w:r>
        <w:rPr>
          <w:rFonts w:cs="Arial"/>
          <w:szCs w:val="24"/>
        </w:rPr>
        <w:t xml:space="preserve">(API), que visa à resolução de soluções mais complexas de BI. </w:t>
      </w:r>
    </w:p>
    <w:p w:rsidR="007E6BA4" w:rsidRPr="00CC1B6F" w:rsidRDefault="007E6BA4" w:rsidP="005B4FF2">
      <w:pPr>
        <w:spacing w:after="168"/>
        <w:ind w:firstLine="708"/>
        <w:rPr>
          <w:rFonts w:cs="Arial"/>
          <w:szCs w:val="24"/>
        </w:rPr>
      </w:pPr>
      <w:r>
        <w:rPr>
          <w:rFonts w:cs="Arial"/>
          <w:szCs w:val="24"/>
        </w:rPr>
        <w:t xml:space="preserve">Mais informações em: </w:t>
      </w:r>
      <w:hyperlink r:id="rId17" w:history="1">
        <w:r>
          <w:rPr>
            <w:rStyle w:val="Hyperlink"/>
          </w:rPr>
          <w:t>https://www.hitachivantara.com/go/pentaho.html</w:t>
        </w:r>
      </w:hyperlink>
      <w:r>
        <w:t>.</w:t>
      </w:r>
    </w:p>
    <w:p w:rsidR="007E6BA4" w:rsidRDefault="007E6BA4" w:rsidP="006137E1">
      <w:pPr>
        <w:pStyle w:val="Ttulo3"/>
        <w:spacing w:after="168"/>
      </w:pPr>
      <w:bookmarkStart w:id="36" w:name="_Toc15"/>
      <w:bookmarkStart w:id="37" w:name="_Toc26353201"/>
      <w:r>
        <w:t>2.5.2 Microsoft Power BI</w:t>
      </w:r>
      <w:bookmarkEnd w:id="36"/>
      <w:bookmarkEnd w:id="37"/>
    </w:p>
    <w:p w:rsidR="007E6BA4" w:rsidRDefault="007E6BA4" w:rsidP="005B4FF2">
      <w:pPr>
        <w:spacing w:after="168"/>
        <w:ind w:firstLine="708"/>
      </w:pPr>
      <w:r>
        <w:rPr>
          <w:rFonts w:cs="Arial"/>
          <w:szCs w:val="24"/>
        </w:rPr>
        <w:t xml:space="preserve">Com o crescimento de negócios das empresas, uma grande massa de dados que entram nessas empresas também aumentou e por causa disso, ficou difícil organizar, analisar, monitorar e compartilhar essa quantidade de informações. Para resolver esse problema, foi necessário criar ferramentas que pudessem atender a esses requisitos. </w:t>
      </w:r>
    </w:p>
    <w:p w:rsidR="007E6BA4" w:rsidRDefault="007E6BA4" w:rsidP="005B4FF2">
      <w:pPr>
        <w:spacing w:after="168"/>
        <w:ind w:firstLine="708"/>
      </w:pPr>
      <w:r>
        <w:rPr>
          <w:rFonts w:cs="Arial"/>
          <w:szCs w:val="24"/>
        </w:rPr>
        <w:t xml:space="preserve">Dentre várias ferramentas que foram criadas, têm-se o </w:t>
      </w:r>
      <w:r>
        <w:rPr>
          <w:rFonts w:cs="Arial"/>
          <w:i/>
          <w:iCs/>
          <w:szCs w:val="24"/>
        </w:rPr>
        <w:t>Power BI.</w:t>
      </w:r>
      <w:r>
        <w:rPr>
          <w:rFonts w:cs="Arial"/>
          <w:szCs w:val="24"/>
        </w:rPr>
        <w:t xml:space="preserve"> É um pacote de ferramentas de análise de negócios que tem como objetivo a visualização, organização e análise de dados. O </w:t>
      </w:r>
      <w:r>
        <w:rPr>
          <w:rFonts w:cs="Arial"/>
          <w:i/>
          <w:iCs/>
          <w:szCs w:val="24"/>
        </w:rPr>
        <w:t xml:space="preserve">Power BI </w:t>
      </w:r>
      <w:r>
        <w:rPr>
          <w:rFonts w:cs="Arial"/>
          <w:szCs w:val="24"/>
        </w:rPr>
        <w:t xml:space="preserve">é uma ferramenta baseada na nuvem, tornando possível, ao usuário, a conexão de seus dados em tempo real, ou seja, em qualquer lugar que eles estejam, com rapidez, eficiência e compreensão. Além disso, ele permite a criação de painéis de simples visualização, fornecimento de relatórios interativos e o compartilhamento desses dados obtidos. </w:t>
      </w:r>
    </w:p>
    <w:p w:rsidR="007E6BA4" w:rsidRDefault="007E6BA4" w:rsidP="005B4FF2">
      <w:pPr>
        <w:spacing w:after="168"/>
        <w:ind w:firstLine="708"/>
        <w:rPr>
          <w:rFonts w:cs="Arial"/>
          <w:szCs w:val="24"/>
        </w:rPr>
      </w:pPr>
      <w:r>
        <w:rPr>
          <w:rFonts w:cs="Arial"/>
          <w:szCs w:val="24"/>
        </w:rPr>
        <w:t xml:space="preserve">Sendo uma ferramenta de </w:t>
      </w:r>
      <w:r>
        <w:rPr>
          <w:rFonts w:cs="Arial"/>
          <w:i/>
          <w:iCs/>
          <w:szCs w:val="24"/>
        </w:rPr>
        <w:t>Business Intelligence,</w:t>
      </w:r>
      <w:r>
        <w:rPr>
          <w:rFonts w:cs="Arial"/>
          <w:szCs w:val="24"/>
        </w:rPr>
        <w:t xml:space="preserve"> o </w:t>
      </w:r>
      <w:r>
        <w:rPr>
          <w:rFonts w:cs="Arial"/>
          <w:i/>
          <w:iCs/>
          <w:szCs w:val="24"/>
        </w:rPr>
        <w:t xml:space="preserve">Power BI </w:t>
      </w:r>
      <w:r>
        <w:rPr>
          <w:rFonts w:cs="Arial"/>
          <w:szCs w:val="24"/>
        </w:rPr>
        <w:t xml:space="preserve">não é apenas para a inserção de dados e criação de relatórios. Ela transforma os dados brutos em informações significativas e úteis a fim de analisar o negócio, permite uma fácil interpretação do grande volume de dados e entrega análises que ajudam na decisão de uma grande variedade de negócios, variando do operacional ao estratégico. Também é capaz de limpar os dados formatados de forma irregular, garantindo que tenham apenas aqueles interessados ao negócio e modela os dados quem vêm de diversas fontes para que se consiga fazer com que esses dados trabalhem de forma eficiente. </w:t>
      </w:r>
    </w:p>
    <w:p w:rsidR="007E6BA4" w:rsidRDefault="007E6BA4" w:rsidP="005B4FF2">
      <w:pPr>
        <w:spacing w:after="168"/>
        <w:ind w:firstLine="708"/>
      </w:pPr>
      <w:r>
        <w:rPr>
          <w:rFonts w:cs="Arial"/>
          <w:szCs w:val="24"/>
        </w:rPr>
        <w:t xml:space="preserve">Mais informações em: </w:t>
      </w:r>
      <w:hyperlink r:id="rId18" w:history="1">
        <w:r>
          <w:rPr>
            <w:rStyle w:val="Hyperlink"/>
          </w:rPr>
          <w:t>https://powerbi.microsoft.com/pt-br/</w:t>
        </w:r>
      </w:hyperlink>
      <w:r>
        <w:t>.</w:t>
      </w:r>
    </w:p>
    <w:p w:rsidR="007E6BA4" w:rsidRDefault="007E6BA4" w:rsidP="005B4FF2">
      <w:pPr>
        <w:spacing w:after="168"/>
        <w:ind w:right="120"/>
        <w:jc w:val="left"/>
      </w:pPr>
    </w:p>
    <w:p w:rsidR="007E6BA4" w:rsidRDefault="007E6BA4" w:rsidP="005B4FF2">
      <w:pPr>
        <w:spacing w:after="168"/>
      </w:pPr>
      <w:r>
        <w:br w:type="page"/>
      </w:r>
    </w:p>
    <w:p w:rsidR="007E6BA4" w:rsidRDefault="007E6BA4" w:rsidP="008F22C1">
      <w:pPr>
        <w:pStyle w:val="Ttulo1"/>
      </w:pPr>
      <w:bookmarkStart w:id="38" w:name="_Toc26353202"/>
      <w:r>
        <w:t xml:space="preserve">3 </w:t>
      </w:r>
      <w:r w:rsidR="0021794C">
        <w:rPr>
          <w:caps w:val="0"/>
        </w:rPr>
        <w:t>ESTUDO DE CASO: MEC E INEP</w:t>
      </w:r>
      <w:bookmarkEnd w:id="38"/>
    </w:p>
    <w:p w:rsidR="007E6BA4" w:rsidRPr="00342D0F" w:rsidRDefault="007E6BA4" w:rsidP="005B4FF2">
      <w:pPr>
        <w:spacing w:after="168"/>
      </w:pPr>
      <w:r>
        <w:tab/>
        <w:t>Nessa seção serão explicados os trabalhos semelhantes a este e uma explicação sobre o MEC e o INEP.</w:t>
      </w:r>
    </w:p>
    <w:p w:rsidR="007E6BA4" w:rsidRPr="00342D0F" w:rsidRDefault="007E6BA4" w:rsidP="005B4FF2">
      <w:pPr>
        <w:pStyle w:val="Ttulo2"/>
        <w:spacing w:after="168"/>
      </w:pPr>
      <w:bookmarkStart w:id="39" w:name="_Toc26353203"/>
      <w:r>
        <w:t>3.1 Demandas e observações sobre os dados do INEP</w:t>
      </w:r>
      <w:bookmarkEnd w:id="39"/>
    </w:p>
    <w:p w:rsidR="007E6BA4" w:rsidRDefault="007E6BA4" w:rsidP="005B4FF2">
      <w:pPr>
        <w:spacing w:after="168"/>
        <w:ind w:firstLine="708"/>
      </w:pPr>
      <w:r>
        <w:t>Outras pesquisas semelhantes já foram feitas nessa área de estudo, tais como o trabalho apresentado por</w:t>
      </w:r>
      <w:r w:rsidR="00157666">
        <w:t xml:space="preserve"> Oliveira </w:t>
      </w:r>
      <w:sdt>
        <w:sdtPr>
          <w:id w:val="-108194743"/>
          <w:citation/>
        </w:sdtPr>
        <w:sdtContent>
          <w:r w:rsidR="00157666">
            <w:fldChar w:fldCharType="begin"/>
          </w:r>
          <w:r w:rsidR="00157666">
            <w:instrText xml:space="preserve">CITATION Iol18 \n  \t  \l 1046 </w:instrText>
          </w:r>
          <w:r w:rsidR="00157666">
            <w:fldChar w:fldCharType="separate"/>
          </w:r>
          <w:r w:rsidR="00157666">
            <w:rPr>
              <w:noProof/>
            </w:rPr>
            <w:t>(2018)</w:t>
          </w:r>
          <w:r w:rsidR="00157666">
            <w:fldChar w:fldCharType="end"/>
          </w:r>
        </w:sdtContent>
      </w:sdt>
      <w:r>
        <w:t xml:space="preserve"> quando apresenta alguns aspectos históricos e contemporâneos do negro e discorre de maneira abrangente sua atuação no sistema educacional brasileiro, trazendo aspectos históricos desde as épocas da Colônia, Império e Primeira República até os dias atuais. Já no artigo de Almeida e Sanchez</w:t>
      </w:r>
      <w:r w:rsidR="00C0322E">
        <w:t xml:space="preserve"> </w:t>
      </w:r>
      <w:sdt>
        <w:sdtPr>
          <w:id w:val="2058505088"/>
          <w:citation/>
        </w:sdtPr>
        <w:sdtContent>
          <w:r w:rsidR="00C0322E">
            <w:fldChar w:fldCharType="begin"/>
          </w:r>
          <w:r w:rsidR="00C0322E">
            <w:instrText xml:space="preserve">CITATION Mar19 \n  \t  \l 1046 </w:instrText>
          </w:r>
          <w:r w:rsidR="00C0322E">
            <w:fldChar w:fldCharType="separate"/>
          </w:r>
          <w:r w:rsidR="00C0322E">
            <w:rPr>
              <w:noProof/>
            </w:rPr>
            <w:t>(2016)</w:t>
          </w:r>
          <w:r w:rsidR="00C0322E">
            <w:fldChar w:fldCharType="end"/>
          </w:r>
        </w:sdtContent>
      </w:sdt>
      <w:r>
        <w:t xml:space="preserve"> é apresentada uma compreensão das legislações que regem a vida do negro na sua caminhada educacional para a visibilidade e valorização deles na construção do cotidiano escolar, passando pelo início da entrada do negro na educação formal brasileira até a atuação do movimento negro nessas práxis. </w:t>
      </w:r>
    </w:p>
    <w:p w:rsidR="007E6BA4" w:rsidRDefault="007E6BA4" w:rsidP="005B4FF2">
      <w:pPr>
        <w:spacing w:after="168"/>
        <w:ind w:firstLine="708"/>
      </w:pPr>
      <w:r>
        <w:t>No artigo de Oliveira</w:t>
      </w:r>
      <w:r w:rsidR="00C0322E">
        <w:t xml:space="preserve"> </w:t>
      </w:r>
      <w:sdt>
        <w:sdtPr>
          <w:id w:val="-251280451"/>
          <w:citation/>
        </w:sdtPr>
        <w:sdtContent>
          <w:r w:rsidR="00C0322E">
            <w:fldChar w:fldCharType="begin"/>
          </w:r>
          <w:r w:rsidR="00C0322E">
            <w:instrText xml:space="preserve">CITATION Oli13 \n  \t  \l 1046 </w:instrText>
          </w:r>
          <w:r w:rsidR="00C0322E">
            <w:fldChar w:fldCharType="separate"/>
          </w:r>
          <w:r w:rsidR="00C0322E">
            <w:rPr>
              <w:noProof/>
            </w:rPr>
            <w:t>(2013)</w:t>
          </w:r>
          <w:r w:rsidR="00C0322E">
            <w:fldChar w:fldCharType="end"/>
          </w:r>
        </w:sdtContent>
      </w:sdt>
      <w:r>
        <w:t xml:space="preserve"> a autora procura discorrer sobre a atuação da lei 10.639 para os professores, diante do contexto da educação básica e da questão racial. Zandona </w:t>
      </w:r>
      <w:sdt>
        <w:sdtPr>
          <w:id w:val="1922754058"/>
          <w:citation/>
        </w:sdtPr>
        <w:sdtContent>
          <w:r w:rsidR="00C0322E">
            <w:fldChar w:fldCharType="begin"/>
          </w:r>
          <w:r w:rsidR="00C0322E">
            <w:instrText xml:space="preserve">CITATION Eun08 \n  \t  \l 1046 </w:instrText>
          </w:r>
          <w:r w:rsidR="00C0322E">
            <w:fldChar w:fldCharType="separate"/>
          </w:r>
          <w:r w:rsidR="00C0322E">
            <w:rPr>
              <w:noProof/>
            </w:rPr>
            <w:t>(2008)</w:t>
          </w:r>
          <w:r w:rsidR="00C0322E">
            <w:fldChar w:fldCharType="end"/>
          </w:r>
        </w:sdtContent>
      </w:sdt>
      <w:r>
        <w:t xml:space="preserve"> discorre sobre a problemática da desigualdade racial dos negros no contexto do ensino médio brasileiro, abordando temas como o racismo e a questão socioeconômica para o entendimento desse fato. </w:t>
      </w:r>
    </w:p>
    <w:p w:rsidR="007E6BA4" w:rsidRDefault="007E6BA4" w:rsidP="005B4FF2">
      <w:pPr>
        <w:spacing w:after="168"/>
        <w:ind w:firstLine="708"/>
      </w:pPr>
      <w:r>
        <w:t xml:space="preserve">Passos </w:t>
      </w:r>
      <w:sdt>
        <w:sdtPr>
          <w:id w:val="550040050"/>
          <w:citation/>
        </w:sdtPr>
        <w:sdtContent>
          <w:r w:rsidR="00C0322E">
            <w:fldChar w:fldCharType="begin"/>
          </w:r>
          <w:r w:rsidR="00C0322E">
            <w:instrText xml:space="preserve">CITATION Joa19 \n  \t  \l 1046 </w:instrText>
          </w:r>
          <w:r w:rsidR="00C0322E">
            <w:fldChar w:fldCharType="separate"/>
          </w:r>
          <w:r w:rsidR="00C0322E">
            <w:rPr>
              <w:noProof/>
            </w:rPr>
            <w:t>(2010)</w:t>
          </w:r>
          <w:r w:rsidR="00C0322E">
            <w:fldChar w:fldCharType="end"/>
          </w:r>
        </w:sdtContent>
      </w:sdt>
      <w:r>
        <w:t xml:space="preserve"> discorre sobre a população negra e as dificuldades enfrentadas por ela no contexto da Educação de Jovens e Adultos (EJA), passando pela construção dessas desigualdades e pelas políticas nacionais aplicadas para a promoção da igualdade. O texto de Fonseca </w:t>
      </w:r>
      <w:r w:rsidRPr="00342D0F">
        <w:rPr>
          <w:i/>
        </w:rPr>
        <w:t>et al</w:t>
      </w:r>
      <w:r>
        <w:rPr>
          <w:i/>
        </w:rPr>
        <w:t>.</w:t>
      </w:r>
      <w:r w:rsidRPr="00342D0F">
        <w:rPr>
          <w:i/>
        </w:rPr>
        <w:t xml:space="preserve"> </w:t>
      </w:r>
      <w:sdt>
        <w:sdtPr>
          <w:rPr>
            <w:i/>
          </w:rPr>
          <w:id w:val="-480776234"/>
          <w:citation/>
        </w:sdtPr>
        <w:sdtContent>
          <w:r w:rsidR="00C0322E">
            <w:rPr>
              <w:i/>
            </w:rPr>
            <w:fldChar w:fldCharType="begin"/>
          </w:r>
          <w:r w:rsidR="00C0322E">
            <w:rPr>
              <w:i/>
            </w:rPr>
            <w:instrText xml:space="preserve">CITATION Mar01 \n  \t  \l 1046 </w:instrText>
          </w:r>
          <w:r w:rsidR="00C0322E">
            <w:rPr>
              <w:i/>
            </w:rPr>
            <w:fldChar w:fldCharType="separate"/>
          </w:r>
          <w:r w:rsidR="00C0322E">
            <w:rPr>
              <w:noProof/>
            </w:rPr>
            <w:t>(2001)</w:t>
          </w:r>
          <w:r w:rsidR="00C0322E">
            <w:rPr>
              <w:i/>
            </w:rPr>
            <w:fldChar w:fldCharType="end"/>
          </w:r>
        </w:sdtContent>
      </w:sdt>
      <w:r>
        <w:t xml:space="preserve"> faz uma compilação de diversos artigos voltados para a atuação do negro sob várias perspectivas, como a educação das crianças negras no contexto da promulgação da Lei do Ventre Livre, de 1871; análise de projetos e iniciativas sobre as relações raciais voltadas as escolas da rede municipal de Belo Horizonte; análise do perfil dos estudantes negros ingressantes nos cursos de Direito; análise das questões de raça e gênero das graduandas negras da Unicamp. </w:t>
      </w:r>
    </w:p>
    <w:p w:rsidR="007E6BA4" w:rsidRDefault="007E6BA4" w:rsidP="005B4FF2">
      <w:pPr>
        <w:spacing w:after="168"/>
        <w:ind w:firstLine="708"/>
      </w:pPr>
      <w:r>
        <w:t xml:space="preserve">No ano de 2015 foi divulgado pelo MEC – Ministério da Educação, um relatório com o “Título de Educação para Todos”, nele foi feito um estudo centrado em vários aspectos da educação. Segundo a própria pesquisa, foram resumidos em seis principais tópicos, são eles: Cuidados e Educação na Primeira Infância, Educação Primária Universal, Habilidades de Jovens e Adultos, Alfabetização de Adultos, Paridade e Igualdade de Gênero, Qualidade da Educação. </w:t>
      </w:r>
    </w:p>
    <w:p w:rsidR="007E6BA4" w:rsidRPr="00342D0F" w:rsidRDefault="007E6BA4" w:rsidP="005B4FF2">
      <w:pPr>
        <w:spacing w:after="168"/>
        <w:ind w:firstLine="708"/>
      </w:pPr>
      <w:r>
        <w:t>Em virtude disso, este trabalho de conclusão traz a contribuição de uma análise com uma alta especificação, focada no panorama da atuação do aluno negro voltada ao recorte temporal de 2015 a 2018 no contexto da educação básica brasileira utilizando a base de micro dados do Censo Escolar do INEP.</w:t>
      </w:r>
    </w:p>
    <w:p w:rsidR="007E6BA4" w:rsidRPr="002A0DA0" w:rsidRDefault="007E6BA4" w:rsidP="008F22C1">
      <w:pPr>
        <w:keepNext/>
        <w:widowControl w:val="0"/>
        <w:tabs>
          <w:tab w:val="num" w:pos="0"/>
        </w:tabs>
        <w:overflowPunct w:val="0"/>
        <w:autoSpaceDE w:val="0"/>
        <w:spacing w:before="100" w:beforeAutospacing="1" w:afterLines="0" w:afterAutospacing="1"/>
        <w:jc w:val="left"/>
        <w:outlineLvl w:val="1"/>
        <w:rPr>
          <w:rFonts w:cs="Arial"/>
          <w:bCs/>
          <w:caps/>
          <w:kern w:val="28"/>
          <w:szCs w:val="28"/>
        </w:rPr>
      </w:pPr>
      <w:bookmarkStart w:id="40" w:name="_Toc26353204"/>
      <w:r>
        <w:rPr>
          <w:rFonts w:cs="Arial"/>
          <w:bCs/>
          <w:caps/>
          <w:kern w:val="28"/>
          <w:szCs w:val="28"/>
        </w:rPr>
        <w:t>3.2</w:t>
      </w:r>
      <w:r w:rsidRPr="00342D0F">
        <w:rPr>
          <w:rFonts w:cs="Arial"/>
          <w:bCs/>
          <w:caps/>
          <w:kern w:val="28"/>
          <w:szCs w:val="28"/>
        </w:rPr>
        <w:t xml:space="preserve"> MEC e INEP</w:t>
      </w:r>
      <w:bookmarkEnd w:id="40"/>
    </w:p>
    <w:p w:rsidR="007E6BA4" w:rsidRPr="00342D0F" w:rsidRDefault="007E6BA4" w:rsidP="005B4FF2">
      <w:pPr>
        <w:spacing w:after="168"/>
        <w:ind w:firstLine="708"/>
        <w:rPr>
          <w:rFonts w:cs="Arial"/>
          <w:szCs w:val="24"/>
        </w:rPr>
      </w:pPr>
      <w:r>
        <w:rPr>
          <w:rFonts w:cs="Arial"/>
          <w:szCs w:val="24"/>
        </w:rPr>
        <w:t>A história do Ministério da Educação</w:t>
      </w:r>
      <w:r w:rsidRPr="00342D0F">
        <w:rPr>
          <w:rFonts w:cs="Arial"/>
          <w:szCs w:val="24"/>
        </w:rPr>
        <w:t xml:space="preserve"> é antiga, começando em 1930 quando foi criado no governo de Getúlio Vargas, inicialmente era chamado de Ministério dos Negócios da Educação e Saúde Pública. Como se pode ver pelo nome, a educação não era o único foco de atividade. Apenas em 1995, no governo de Fernando Henrique Cardoso, a educação ficou exclusiva ao ministério. A sigla MEC surgiu em 1953, quando se criou o Ministério da Educação e Cultura.</w:t>
      </w:r>
    </w:p>
    <w:p w:rsidR="007E6BA4" w:rsidRPr="00342D0F" w:rsidRDefault="007E6BA4" w:rsidP="005B4FF2">
      <w:pPr>
        <w:spacing w:after="168"/>
        <w:ind w:firstLine="708"/>
        <w:rPr>
          <w:rFonts w:cs="Arial"/>
          <w:szCs w:val="24"/>
        </w:rPr>
      </w:pPr>
      <w:r w:rsidRPr="00342D0F">
        <w:rPr>
          <w:rFonts w:cs="Arial"/>
          <w:szCs w:val="24"/>
        </w:rPr>
        <w:t>Até 1960 de acordo com o MEC (2015), ele era centralizado, um modelo que era seguido por todos os municípios e estados. A primeira Lei de Diretrizes e Bases da Educação (LDB), que fora aprovada em 1961, diminuiu a centralização do MEC, fazendo assim os órgãos municipais e estaduais ganharem mais autonomia.</w:t>
      </w:r>
    </w:p>
    <w:p w:rsidR="007E6BA4" w:rsidRPr="00342D0F" w:rsidRDefault="007E6BA4" w:rsidP="005B4FF2">
      <w:pPr>
        <w:spacing w:after="168"/>
        <w:ind w:firstLine="708"/>
        <w:rPr>
          <w:rFonts w:cs="Arial"/>
          <w:szCs w:val="24"/>
        </w:rPr>
      </w:pPr>
      <w:r w:rsidRPr="00342D0F">
        <w:rPr>
          <w:rFonts w:cs="Arial"/>
          <w:szCs w:val="24"/>
        </w:rPr>
        <w:t xml:space="preserve">Em 2015 a primeira versão da </w:t>
      </w:r>
      <w:r w:rsidRPr="00C87126">
        <w:rPr>
          <w:rFonts w:cs="Arial"/>
          <w:szCs w:val="24"/>
        </w:rPr>
        <w:t>BNCC (Base Nacional Comum Curricular</w:t>
      </w:r>
      <w:r w:rsidRPr="00342D0F">
        <w:rPr>
          <w:rFonts w:cs="Arial"/>
          <w:szCs w:val="24"/>
        </w:rPr>
        <w:t>) é disponibilizada, uma pauta muito</w:t>
      </w:r>
      <w:r>
        <w:rPr>
          <w:rFonts w:cs="Arial"/>
          <w:szCs w:val="24"/>
        </w:rPr>
        <w:t xml:space="preserve"> debatida e vista como importante para a educação. S</w:t>
      </w:r>
      <w:r w:rsidRPr="00342D0F">
        <w:rPr>
          <w:rFonts w:cs="Arial"/>
          <w:szCs w:val="24"/>
        </w:rPr>
        <w:t>omente em 2017 ela foi homologada para Ensino Básico e um ano depois, para o Ensino Médio.</w:t>
      </w:r>
    </w:p>
    <w:p w:rsidR="007E6BA4" w:rsidRPr="0028049F" w:rsidRDefault="007E6BA4" w:rsidP="00995100">
      <w:pPr>
        <w:spacing w:after="168" w:line="240" w:lineRule="auto"/>
        <w:ind w:left="2340"/>
        <w:rPr>
          <w:rFonts w:cs="Arial"/>
          <w:sz w:val="20"/>
          <w:szCs w:val="20"/>
        </w:rPr>
      </w:pPr>
      <w:r w:rsidRPr="0028049F">
        <w:rPr>
          <w:rFonts w:cs="Arial"/>
          <w:color w:val="000000"/>
          <w:sz w:val="20"/>
          <w:szCs w:val="20"/>
          <w:shd w:val="clear" w:color="auto" w:fill="FFFFFF"/>
        </w:rPr>
        <w:t>A Base é um documento normativo da maior importância, porque define o conjunto de aprendizagens essenciais que todos os alunos devem desenvolver ao longo da Educação Básica e do Ensino Médio, e orientar as propostas pedagógicas de todas as escolas públicas e privadas de Educação Infantil, Ensino Fundamental e Ensino Médio, em todo o Brasil</w:t>
      </w:r>
      <w:r w:rsidRPr="0028049F">
        <w:rPr>
          <w:rFonts w:cs="Arial"/>
          <w:sz w:val="20"/>
          <w:szCs w:val="20"/>
        </w:rPr>
        <w:t xml:space="preserve"> (MEC, 2015).</w:t>
      </w:r>
    </w:p>
    <w:p w:rsidR="007E6BA4" w:rsidRPr="00342D0F" w:rsidRDefault="007E6BA4" w:rsidP="005B4FF2">
      <w:pPr>
        <w:spacing w:after="168"/>
        <w:ind w:firstLine="708"/>
        <w:rPr>
          <w:rFonts w:cs="Arial"/>
          <w:szCs w:val="24"/>
        </w:rPr>
      </w:pPr>
      <w:r w:rsidRPr="00342D0F">
        <w:rPr>
          <w:rFonts w:cs="Arial"/>
          <w:color w:val="000000"/>
          <w:szCs w:val="24"/>
        </w:rPr>
        <w:t>O Instituto Nacional de Estudos e Pesquisas Educacionais Anísio Teixeira (I</w:t>
      </w:r>
      <w:r>
        <w:rPr>
          <w:rFonts w:cs="Arial"/>
          <w:color w:val="000000"/>
          <w:szCs w:val="24"/>
        </w:rPr>
        <w:t>NEP</w:t>
      </w:r>
      <w:r w:rsidRPr="00342D0F">
        <w:rPr>
          <w:rFonts w:cs="Arial"/>
          <w:color w:val="000000"/>
          <w:szCs w:val="24"/>
        </w:rPr>
        <w:t>) é vinculado ao MEC e engloba várias áreas educacionais, desde ensino básico até a graduação. A respeito de sua origem, é preciso considerar que:</w:t>
      </w:r>
    </w:p>
    <w:p w:rsidR="007E6BA4" w:rsidRPr="0028049F" w:rsidRDefault="007E6BA4" w:rsidP="00995100">
      <w:pPr>
        <w:spacing w:after="168" w:line="240" w:lineRule="auto"/>
        <w:ind w:left="2340"/>
        <w:rPr>
          <w:rFonts w:cs="Arial"/>
          <w:color w:val="000000"/>
          <w:sz w:val="20"/>
          <w:szCs w:val="20"/>
        </w:rPr>
      </w:pPr>
      <w:r w:rsidRPr="0028049F">
        <w:rPr>
          <w:rFonts w:cs="Arial"/>
          <w:color w:val="000000"/>
          <w:sz w:val="20"/>
          <w:szCs w:val="20"/>
          <w:shd w:val="clear" w:color="auto" w:fill="FFFFFF"/>
        </w:rPr>
        <w:t xml:space="preserve">Chamado inicialmente de Instituto Nacional de Pedagogia, o Inep foi criado, por lei, em 13 de janeiro de 1937, no Rio de Janeiro. Foi em 1938, entretanto, que o órgão iniciou, de fato, seus trabalhos. A publicação do Decreto-Lei nº 580 regulamentou a organização e a estrutura da instituição, além de modificar sua denominação para Instituto Nacional de Estudos Pedagógicos. [...] </w:t>
      </w:r>
      <w:r w:rsidRPr="0028049F">
        <w:rPr>
          <w:rFonts w:cs="Arial"/>
          <w:color w:val="000000"/>
          <w:sz w:val="20"/>
          <w:szCs w:val="20"/>
        </w:rPr>
        <w:t>em 1952, assumiu a direção do Instituto o professor Anísio Teixeira, que passou a dar maior ênfase ao trabalho de pesquisa. Seu objetivo era estabelecer centros de pesquisa como um meio de fundar em bases científicas a reconstrução educacional do Brasil. A ideia foi concretizada com a criação do Centro Brasileiro de Pesquisas Educacionais (CBPE), com sede no Rio de Janeiro, e dos Centros Regionais, nas cidades de Recife, Salvador, Belo Horizonte, São Paulo e Porto Alegre. Tanto o CBPE como os Centros Regionais estavam vinc</w:t>
      </w:r>
      <w:r>
        <w:rPr>
          <w:rFonts w:cs="Arial"/>
          <w:color w:val="000000"/>
          <w:sz w:val="20"/>
          <w:szCs w:val="20"/>
        </w:rPr>
        <w:t>ulados à nova estrutura do Inep</w:t>
      </w:r>
      <w:r w:rsidRPr="0028049F">
        <w:rPr>
          <w:rFonts w:cs="Arial"/>
          <w:color w:val="000000"/>
          <w:sz w:val="20"/>
          <w:szCs w:val="20"/>
        </w:rPr>
        <w:t xml:space="preserve"> (INEP, 2015).</w:t>
      </w:r>
    </w:p>
    <w:p w:rsidR="007E6BA4" w:rsidRPr="00342D0F" w:rsidRDefault="007E6BA4" w:rsidP="0028049F">
      <w:pPr>
        <w:spacing w:after="168"/>
        <w:rPr>
          <w:rFonts w:cs="Arial"/>
          <w:color w:val="000000"/>
          <w:szCs w:val="24"/>
        </w:rPr>
      </w:pPr>
      <w:r w:rsidRPr="00342D0F">
        <w:rPr>
          <w:rFonts w:ascii="Helvetica" w:hAnsi="Helvetica"/>
          <w:color w:val="000000"/>
        </w:rPr>
        <w:tab/>
      </w:r>
      <w:r w:rsidRPr="00342D0F">
        <w:rPr>
          <w:rFonts w:cs="Arial"/>
          <w:color w:val="000000"/>
          <w:szCs w:val="24"/>
        </w:rPr>
        <w:t>Na década de 70, com a sede sendo transferida para Brasília e o CBPE sendo extinto, fez com que o modelo que fora idealizado por Anísio Teixeira fosse finalizado, que causou um reconhecimento ao INEP tanto nacionalmente quanto internacionalmente. Nos anos 80, passou por uma reforma institucional após um pe</w:t>
      </w:r>
      <w:r>
        <w:rPr>
          <w:rFonts w:cs="Arial"/>
          <w:color w:val="000000"/>
          <w:szCs w:val="24"/>
        </w:rPr>
        <w:t>ríodo de dificuldades</w:t>
      </w:r>
      <w:r w:rsidRPr="00342D0F">
        <w:rPr>
          <w:rFonts w:cs="Arial"/>
          <w:color w:val="000000"/>
          <w:szCs w:val="24"/>
        </w:rPr>
        <w:t>, e tinha dois objetivos, que eram reorientação das políticas de apoio a pesquisas educacionais e o reforço do processo de disseminação de informações educacionais.</w:t>
      </w:r>
    </w:p>
    <w:p w:rsidR="007E6BA4" w:rsidRPr="00342D0F" w:rsidRDefault="007E6BA4" w:rsidP="005B4FF2">
      <w:pPr>
        <w:spacing w:after="168"/>
        <w:rPr>
          <w:rFonts w:cs="Arial"/>
          <w:color w:val="000000"/>
          <w:szCs w:val="24"/>
        </w:rPr>
      </w:pPr>
      <w:r w:rsidRPr="00342D0F">
        <w:rPr>
          <w:rFonts w:cs="Arial"/>
          <w:color w:val="000000"/>
          <w:szCs w:val="24"/>
        </w:rPr>
        <w:tab/>
        <w:t>O IN</w:t>
      </w:r>
      <w:r>
        <w:rPr>
          <w:rFonts w:cs="Arial"/>
          <w:color w:val="000000"/>
          <w:szCs w:val="24"/>
        </w:rPr>
        <w:t>EP que conhecido</w:t>
      </w:r>
      <w:r w:rsidRPr="00342D0F">
        <w:rPr>
          <w:rFonts w:cs="Arial"/>
          <w:color w:val="000000"/>
          <w:szCs w:val="24"/>
        </w:rPr>
        <w:t xml:space="preserve"> hoje é devido à incorporação do Serviço de Estatística da Educação e Cultura (S</w:t>
      </w:r>
      <w:r>
        <w:rPr>
          <w:rFonts w:cs="Arial"/>
          <w:color w:val="000000"/>
          <w:szCs w:val="24"/>
        </w:rPr>
        <w:t>EEC</w:t>
      </w:r>
      <w:r w:rsidRPr="00342D0F">
        <w:rPr>
          <w:rFonts w:cs="Arial"/>
          <w:color w:val="000000"/>
          <w:szCs w:val="24"/>
        </w:rPr>
        <w:t>) à Secretaria de Avaliação e Informação Educacional (S</w:t>
      </w:r>
      <w:r>
        <w:rPr>
          <w:rFonts w:cs="Arial"/>
          <w:color w:val="000000"/>
          <w:szCs w:val="24"/>
        </w:rPr>
        <w:t>EDIAE) que de acordo com o INEP</w:t>
      </w:r>
      <w:r w:rsidRPr="00342D0F">
        <w:rPr>
          <w:rFonts w:cs="Arial"/>
          <w:color w:val="000000"/>
          <w:szCs w:val="24"/>
        </w:rPr>
        <w:t xml:space="preserve"> </w:t>
      </w:r>
      <w:r>
        <w:rPr>
          <w:rFonts w:cs="Arial"/>
          <w:color w:val="000000"/>
          <w:szCs w:val="24"/>
        </w:rPr>
        <w:t>(</w:t>
      </w:r>
      <w:r w:rsidRPr="00342D0F">
        <w:rPr>
          <w:rFonts w:cs="Arial"/>
          <w:color w:val="000000"/>
          <w:szCs w:val="24"/>
        </w:rPr>
        <w:t>2015) a partir de 1997 um único órgão encarregado das avaliações, pesquisas e levantamentos estatísticos educacionais no âmbito do governo federal passou a existir através de uma integração do S</w:t>
      </w:r>
      <w:r>
        <w:rPr>
          <w:rFonts w:cs="Arial"/>
          <w:color w:val="000000"/>
          <w:szCs w:val="24"/>
        </w:rPr>
        <w:t>EDIAE</w:t>
      </w:r>
      <w:r w:rsidRPr="00342D0F">
        <w:rPr>
          <w:rFonts w:cs="Arial"/>
          <w:color w:val="000000"/>
          <w:szCs w:val="24"/>
        </w:rPr>
        <w:t xml:space="preserve"> ao INEP. Nesse mesmo ano, o I</w:t>
      </w:r>
      <w:r>
        <w:rPr>
          <w:rFonts w:cs="Arial"/>
          <w:color w:val="000000"/>
          <w:szCs w:val="24"/>
        </w:rPr>
        <w:t>NEP</w:t>
      </w:r>
      <w:r w:rsidRPr="00342D0F">
        <w:rPr>
          <w:rFonts w:cs="Arial"/>
          <w:color w:val="000000"/>
          <w:szCs w:val="24"/>
        </w:rPr>
        <w:t xml:space="preserve"> foi transformado em autarquia federal.</w:t>
      </w:r>
    </w:p>
    <w:p w:rsidR="007E6BA4" w:rsidRPr="00342D0F" w:rsidRDefault="007E6BA4" w:rsidP="005B4FF2">
      <w:pPr>
        <w:pStyle w:val="Ttulo2"/>
        <w:spacing w:after="168"/>
      </w:pPr>
      <w:bookmarkStart w:id="41" w:name="_Toc26353205"/>
      <w:proofErr w:type="gramStart"/>
      <w:r>
        <w:t xml:space="preserve">3.3 </w:t>
      </w:r>
      <w:r w:rsidRPr="00342D0F">
        <w:t>Como</w:t>
      </w:r>
      <w:proofErr w:type="gramEnd"/>
      <w:r w:rsidRPr="00342D0F">
        <w:t xml:space="preserve"> os dados são coletados e disponibilizados</w:t>
      </w:r>
      <w:bookmarkEnd w:id="41"/>
    </w:p>
    <w:p w:rsidR="007E6BA4" w:rsidRDefault="007E6BA4" w:rsidP="008F22C1">
      <w:pPr>
        <w:suppressAutoHyphens/>
        <w:spacing w:afterLines="0"/>
        <w:ind w:firstLine="708"/>
        <w:rPr>
          <w:rFonts w:cs="Arial"/>
          <w:szCs w:val="24"/>
        </w:rPr>
      </w:pPr>
      <w:r w:rsidRPr="00342D0F">
        <w:rPr>
          <w:rFonts w:cs="Arial"/>
          <w:color w:val="000000"/>
          <w:szCs w:val="24"/>
        </w:rPr>
        <w:t>Os dados oferecidos pelo MEC, INEP e outros órgãos do governo são dados abertos, o que significa que estão disponíveis para todos usarem e também redistribuírem como quiserem, sem restrição de patentes, licenças ou parecido</w:t>
      </w:r>
      <w:r w:rsidRPr="00342D0F">
        <w:rPr>
          <w:rFonts w:cs="Arial"/>
          <w:caps/>
          <w:color w:val="000000"/>
          <w:szCs w:val="24"/>
        </w:rPr>
        <w:t xml:space="preserve">. </w:t>
      </w:r>
      <w:r w:rsidRPr="00342D0F">
        <w:rPr>
          <w:rFonts w:cs="Arial"/>
          <w:szCs w:val="24"/>
        </w:rPr>
        <w:t xml:space="preserve">Cada órgão disponibiliza os seus dados de acordo com seu </w:t>
      </w:r>
      <w:r>
        <w:rPr>
          <w:rFonts w:cs="Arial"/>
          <w:szCs w:val="24"/>
        </w:rPr>
        <w:t>Plano de Dados A</w:t>
      </w:r>
      <w:r w:rsidRPr="00342D0F">
        <w:rPr>
          <w:rFonts w:cs="Arial"/>
          <w:szCs w:val="24"/>
        </w:rPr>
        <w:t>bertos (</w:t>
      </w:r>
      <w:r w:rsidRPr="00C87126">
        <w:rPr>
          <w:rFonts w:cs="Arial"/>
          <w:szCs w:val="24"/>
        </w:rPr>
        <w:t>PDA</w:t>
      </w:r>
      <w:r w:rsidRPr="00342D0F">
        <w:rPr>
          <w:rFonts w:cs="Arial"/>
          <w:szCs w:val="24"/>
        </w:rPr>
        <w:t>) e é responsável pela catalogação do mesmo.</w:t>
      </w:r>
    </w:p>
    <w:p w:rsidR="007E6BA4" w:rsidRPr="00342D0F" w:rsidRDefault="007E6BA4" w:rsidP="008F22C1">
      <w:pPr>
        <w:suppressAutoHyphens/>
        <w:spacing w:afterLines="0"/>
        <w:ind w:firstLine="708"/>
        <w:rPr>
          <w:rFonts w:cs="Arial"/>
          <w:caps/>
          <w:szCs w:val="24"/>
        </w:rPr>
      </w:pPr>
      <w:r>
        <w:rPr>
          <w:rFonts w:cs="Arial"/>
          <w:szCs w:val="24"/>
        </w:rPr>
        <w:t xml:space="preserve">No caso do INEP eles podem ser acessados no seu próprio site, no link: </w:t>
      </w:r>
      <w:hyperlink r:id="rId19" w:history="1">
        <w:r>
          <w:rPr>
            <w:rStyle w:val="Hyperlink"/>
          </w:rPr>
          <w:t>http://inep.gov.br/web/guest/microdados</w:t>
        </w:r>
      </w:hyperlink>
      <w:r>
        <w:t>,</w:t>
      </w:r>
      <w:r>
        <w:rPr>
          <w:rFonts w:cs="Arial"/>
          <w:szCs w:val="24"/>
        </w:rPr>
        <w:t xml:space="preserve"> onde haverá uma página nominada “Micro dados”, lá estão separados por categoria e ano. Além disso, para outros dados, tem-se o Portal Brasileiro de Dados Abertos que possui os dados do INEP e de diversos outros órgãos, no link: </w:t>
      </w:r>
      <w:hyperlink r:id="rId20" w:history="1">
        <w:r>
          <w:rPr>
            <w:rStyle w:val="Hyperlink"/>
          </w:rPr>
          <w:t>http://dados.gov.br/</w:t>
        </w:r>
      </w:hyperlink>
      <w:r>
        <w:t>.</w:t>
      </w:r>
    </w:p>
    <w:p w:rsidR="007E6BA4" w:rsidRPr="00342D0F" w:rsidRDefault="007E6BA4" w:rsidP="005B4FF2">
      <w:pPr>
        <w:spacing w:after="168"/>
        <w:ind w:firstLine="708"/>
        <w:rPr>
          <w:rFonts w:cs="Arial"/>
          <w:color w:val="000000"/>
          <w:szCs w:val="24"/>
        </w:rPr>
      </w:pPr>
      <w:r w:rsidRPr="00342D0F">
        <w:rPr>
          <w:rFonts w:cs="Arial"/>
          <w:color w:val="000000"/>
          <w:szCs w:val="24"/>
        </w:rPr>
        <w:t xml:space="preserve">De acordo com o Portal Brasileiro de Dados Abertos (2017) em 2007 </w:t>
      </w:r>
      <w:r>
        <w:rPr>
          <w:rFonts w:cs="Arial"/>
          <w:color w:val="000000"/>
          <w:szCs w:val="24"/>
        </w:rPr>
        <w:t>um grupo de 30 pessoas se reuniu</w:t>
      </w:r>
      <w:r w:rsidRPr="00342D0F">
        <w:rPr>
          <w:rFonts w:cs="Arial"/>
          <w:color w:val="000000"/>
          <w:szCs w:val="24"/>
        </w:rPr>
        <w:t xml:space="preserve"> na Califórnia - EUA, para definir os princípios dos Dados Abertos Governamentais. Eles criaram oito princípios, que são:</w:t>
      </w:r>
    </w:p>
    <w:p w:rsidR="007E6BA4" w:rsidRPr="002A0DA0" w:rsidRDefault="007E6BA4" w:rsidP="005B4FF2">
      <w:pPr>
        <w:numPr>
          <w:ilvl w:val="0"/>
          <w:numId w:val="3"/>
        </w:numPr>
        <w:spacing w:after="168"/>
        <w:contextualSpacing/>
        <w:rPr>
          <w:rFonts w:cs="Arial"/>
          <w:color w:val="000000"/>
          <w:szCs w:val="24"/>
        </w:rPr>
      </w:pPr>
      <w:r w:rsidRPr="002A0DA0">
        <w:rPr>
          <w:rFonts w:cs="Arial"/>
          <w:b/>
          <w:color w:val="000000"/>
          <w:szCs w:val="24"/>
        </w:rPr>
        <w:t>Completos</w:t>
      </w:r>
      <w:r w:rsidRPr="002A0DA0">
        <w:rPr>
          <w:rFonts w:cs="Arial"/>
          <w:color w:val="000000"/>
          <w:szCs w:val="24"/>
        </w:rPr>
        <w:t>: Todos os dados públicos são disponibilizados, que no caso, não são sujeitos a limitações válidas de privacidade, segurança ou controle de acesso, reguladas por estatutos.</w:t>
      </w:r>
    </w:p>
    <w:p w:rsidR="007E6BA4" w:rsidRPr="002A0DA0"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Primários</w:t>
      </w:r>
      <w:r w:rsidRPr="002A0DA0">
        <w:rPr>
          <w:rFonts w:eastAsia="MS Mincho" w:cs="Arial"/>
          <w:color w:val="000000"/>
          <w:szCs w:val="24"/>
          <w:lang w:eastAsia="ja-JP"/>
        </w:rPr>
        <w:t>: Os dados são publicados do mesmo jeito que fora coletada na fonte, e não de forma agregada ou transformada.</w:t>
      </w:r>
    </w:p>
    <w:p w:rsidR="007E6BA4" w:rsidRPr="002A0DA0"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Atuais</w:t>
      </w:r>
      <w:r w:rsidRPr="002A0DA0">
        <w:rPr>
          <w:rFonts w:eastAsia="MS Mincho" w:cs="Arial"/>
          <w:color w:val="000000"/>
          <w:szCs w:val="24"/>
          <w:lang w:eastAsia="ja-JP"/>
        </w:rPr>
        <w:t>: Os dados são disponibilizados o mais rápido possível para preservar o seu valor.</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Acessíveis</w:t>
      </w:r>
      <w:r w:rsidRPr="002A0DA0">
        <w:rPr>
          <w:rFonts w:eastAsia="MS Mincho" w:cs="Arial"/>
          <w:color w:val="000000"/>
          <w:szCs w:val="24"/>
          <w:lang w:eastAsia="ja-JP"/>
        </w:rPr>
        <w:t xml:space="preserve">: Os dados são </w:t>
      </w:r>
      <w:r w:rsidR="000A6B37" w:rsidRPr="002A0DA0">
        <w:rPr>
          <w:rFonts w:eastAsia="MS Mincho" w:cs="Arial"/>
          <w:color w:val="000000"/>
          <w:szCs w:val="24"/>
          <w:lang w:eastAsia="ja-JP"/>
        </w:rPr>
        <w:t>públicos</w:t>
      </w:r>
      <w:r w:rsidRPr="002A0DA0">
        <w:rPr>
          <w:rFonts w:eastAsia="MS Mincho" w:cs="Arial"/>
          <w:color w:val="000000"/>
          <w:szCs w:val="24"/>
          <w:lang w:eastAsia="ja-JP"/>
        </w:rPr>
        <w:t xml:space="preserve"> para o maior público possível.</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Processáveis</w:t>
      </w:r>
      <w:r w:rsidRPr="002A0DA0">
        <w:rPr>
          <w:rFonts w:eastAsia="MS Mincho" w:cs="Arial"/>
          <w:color w:val="000000"/>
          <w:szCs w:val="24"/>
          <w:lang w:eastAsia="ja-JP"/>
        </w:rPr>
        <w:t xml:space="preserve"> </w:t>
      </w:r>
      <w:r w:rsidRPr="002A0DA0">
        <w:rPr>
          <w:rFonts w:eastAsia="MS Mincho" w:cs="Arial"/>
          <w:b/>
          <w:color w:val="000000"/>
          <w:szCs w:val="24"/>
          <w:lang w:eastAsia="ja-JP"/>
        </w:rPr>
        <w:t>por máquina</w:t>
      </w:r>
      <w:r w:rsidRPr="002A0DA0">
        <w:rPr>
          <w:rFonts w:eastAsia="MS Mincho" w:cs="Arial"/>
          <w:color w:val="000000"/>
          <w:szCs w:val="24"/>
          <w:lang w:eastAsia="ja-JP"/>
        </w:rPr>
        <w:t>: Os dados são estruturados para possibilitar o seu processamento automático.</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Acesso não discriminatório</w:t>
      </w:r>
      <w:r w:rsidRPr="002A0DA0">
        <w:rPr>
          <w:rFonts w:eastAsia="MS Mincho" w:cs="Arial"/>
          <w:color w:val="000000"/>
          <w:szCs w:val="24"/>
          <w:lang w:eastAsia="ja-JP"/>
        </w:rPr>
        <w:t>: Os dados estão disponíveis para todos sem necessidade de identificação.</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Formatos não proprietários</w:t>
      </w:r>
      <w:r w:rsidRPr="002A0DA0">
        <w:rPr>
          <w:rFonts w:eastAsia="MS Mincho" w:cs="Arial"/>
          <w:color w:val="000000"/>
          <w:szCs w:val="24"/>
          <w:lang w:eastAsia="ja-JP"/>
        </w:rPr>
        <w:t>: Os dados estão disponíveis sem que nenhum ente tenha exclusivamente um controle.</w:t>
      </w:r>
    </w:p>
    <w:p w:rsidR="007E6BA4" w:rsidRPr="00C87126"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Licenças livres</w:t>
      </w:r>
      <w:r w:rsidRPr="002A0DA0">
        <w:rPr>
          <w:rFonts w:eastAsia="MS Mincho" w:cs="Arial"/>
          <w:color w:val="000000"/>
          <w:szCs w:val="24"/>
          <w:lang w:eastAsia="ja-JP"/>
        </w:rPr>
        <w:t>: Os dados não estão sujeitos a restriçõ</w:t>
      </w:r>
      <w:r>
        <w:rPr>
          <w:rFonts w:eastAsia="MS Mincho" w:cs="Arial"/>
          <w:color w:val="000000"/>
          <w:szCs w:val="24"/>
          <w:lang w:eastAsia="ja-JP"/>
        </w:rPr>
        <w:t>es como dito no parágrafo acima.</w:t>
      </w:r>
    </w:p>
    <w:p w:rsidR="007E6BA4" w:rsidRDefault="007E6BA4" w:rsidP="005B4FF2">
      <w:pPr>
        <w:spacing w:after="168"/>
        <w:ind w:right="120"/>
        <w:jc w:val="left"/>
      </w:pPr>
    </w:p>
    <w:p w:rsidR="007E6BA4" w:rsidRDefault="007E6BA4" w:rsidP="005B4FF2">
      <w:pPr>
        <w:spacing w:after="168"/>
      </w:pPr>
      <w:r>
        <w:br w:type="page"/>
      </w:r>
    </w:p>
    <w:p w:rsidR="007E6BA4" w:rsidRPr="006840F5" w:rsidRDefault="007E6BA4" w:rsidP="008F22C1">
      <w:pPr>
        <w:pStyle w:val="Ttulo1"/>
      </w:pPr>
      <w:bookmarkStart w:id="42" w:name="_Toc26353206"/>
      <w:r w:rsidRPr="006840F5">
        <w:t>4 DESCRIÇÃO DA MONTAGEM DO AMBIENTE</w:t>
      </w:r>
      <w:bookmarkEnd w:id="42"/>
    </w:p>
    <w:p w:rsidR="007E6BA4" w:rsidRPr="002A0DBD" w:rsidRDefault="007E6BA4" w:rsidP="005B4FF2">
      <w:pPr>
        <w:spacing w:after="168"/>
        <w:rPr>
          <w:rFonts w:cs="Arial"/>
          <w:szCs w:val="24"/>
        </w:rPr>
      </w:pPr>
      <w:r w:rsidRPr="002A0DBD">
        <w:rPr>
          <w:rFonts w:cs="Arial"/>
          <w:szCs w:val="24"/>
        </w:rPr>
        <w:tab/>
        <w:t xml:space="preserve">Nessa seção serão descritos todos os passos, técnicas e dados utilizados para a aplicação da metodologia de </w:t>
      </w:r>
      <w:r w:rsidRPr="006840F5">
        <w:rPr>
          <w:rFonts w:cs="Arial"/>
          <w:i/>
          <w:szCs w:val="24"/>
        </w:rPr>
        <w:t>Business Intelligence</w:t>
      </w:r>
      <w:r w:rsidRPr="002A0DBD">
        <w:rPr>
          <w:rFonts w:cs="Arial"/>
          <w:szCs w:val="24"/>
        </w:rPr>
        <w:t xml:space="preserve"> no contexto do presente trabalho.</w:t>
      </w:r>
    </w:p>
    <w:p w:rsidR="007E6BA4" w:rsidRPr="002A0DBD" w:rsidRDefault="007E6BA4" w:rsidP="005B4FF2">
      <w:pPr>
        <w:pStyle w:val="Ttulo2"/>
        <w:spacing w:after="168"/>
      </w:pPr>
      <w:bookmarkStart w:id="43" w:name="_Toc26353207"/>
      <w:r>
        <w:t xml:space="preserve">4.1 </w:t>
      </w:r>
      <w:r w:rsidRPr="002A0DBD">
        <w:t>Introdução</w:t>
      </w:r>
      <w:bookmarkEnd w:id="43"/>
    </w:p>
    <w:p w:rsidR="007E6BA4" w:rsidRPr="002A0DBD" w:rsidRDefault="007E6BA4" w:rsidP="005B4FF2">
      <w:pPr>
        <w:spacing w:after="168"/>
        <w:rPr>
          <w:rFonts w:cs="Arial"/>
          <w:szCs w:val="24"/>
        </w:rPr>
      </w:pPr>
      <w:r>
        <w:rPr>
          <w:rFonts w:cs="Arial"/>
          <w:szCs w:val="24"/>
        </w:rPr>
        <w:tab/>
        <w:t>Segundo Braghittoni (</w:t>
      </w:r>
      <w:r w:rsidRPr="002A0DBD">
        <w:rPr>
          <w:rFonts w:cs="Arial"/>
          <w:szCs w:val="24"/>
        </w:rPr>
        <w:t>2017</w:t>
      </w:r>
      <w:r>
        <w:rPr>
          <w:rFonts w:cs="Arial"/>
          <w:szCs w:val="24"/>
        </w:rPr>
        <w:t>, p. 1</w:t>
      </w:r>
      <w:r w:rsidRPr="002A0DBD">
        <w:rPr>
          <w:rFonts w:cs="Arial"/>
          <w:szCs w:val="24"/>
        </w:rPr>
        <w:t xml:space="preserve">): “O BI é um conjunto de conceitos e métodos para melhorar o processo de tomada de decisão, utilizando-se de sistemas fundamentados em fatos </w:t>
      </w:r>
      <w:r>
        <w:rPr>
          <w:rFonts w:cs="Arial"/>
          <w:szCs w:val="24"/>
        </w:rPr>
        <w:t>e dimensões”. Nesse caso pode-se</w:t>
      </w:r>
      <w:r w:rsidRPr="002A0DBD">
        <w:rPr>
          <w:rFonts w:cs="Arial"/>
          <w:szCs w:val="24"/>
        </w:rPr>
        <w:t xml:space="preserve"> perceber que o BI é uma metodologia, que possui regras, ordem e práticas para sua aplic</w:t>
      </w:r>
      <w:r>
        <w:rPr>
          <w:rFonts w:cs="Arial"/>
          <w:szCs w:val="24"/>
        </w:rPr>
        <w:t>ação. Sendo assim, é necessário</w:t>
      </w:r>
      <w:r w:rsidRPr="002A0DBD">
        <w:rPr>
          <w:rFonts w:cs="Arial"/>
          <w:szCs w:val="24"/>
        </w:rPr>
        <w:t xml:space="preserve"> descrever cada uma</w:t>
      </w:r>
      <w:r>
        <w:rPr>
          <w:rFonts w:cs="Arial"/>
          <w:szCs w:val="24"/>
        </w:rPr>
        <w:t xml:space="preserve"> das partes que vão compor o</w:t>
      </w:r>
      <w:r w:rsidRPr="002A0DBD">
        <w:rPr>
          <w:rFonts w:cs="Arial"/>
          <w:szCs w:val="24"/>
        </w:rPr>
        <w:t xml:space="preserve"> ambiente de inteligência, utilizando como base os autores Braghittoni (2017), Carvalhaes e Alves (2015), Inmon (2005) e Kimball e Ross (2013).</w:t>
      </w:r>
    </w:p>
    <w:p w:rsidR="007E6BA4" w:rsidRDefault="007E6BA4" w:rsidP="005B4FF2">
      <w:pPr>
        <w:spacing w:after="168"/>
        <w:rPr>
          <w:rFonts w:cs="Arial"/>
          <w:szCs w:val="24"/>
        </w:rPr>
      </w:pPr>
      <w:r>
        <w:rPr>
          <w:rFonts w:cs="Arial"/>
          <w:szCs w:val="24"/>
        </w:rPr>
        <w:tab/>
        <w:t xml:space="preserve">Esse ambiente </w:t>
      </w:r>
      <w:r w:rsidRPr="002A0DBD">
        <w:rPr>
          <w:rFonts w:cs="Arial"/>
          <w:szCs w:val="24"/>
        </w:rPr>
        <w:t>divide</w:t>
      </w:r>
      <w:r>
        <w:rPr>
          <w:rFonts w:cs="Arial"/>
          <w:szCs w:val="24"/>
        </w:rPr>
        <w:t>-se</w:t>
      </w:r>
      <w:r w:rsidRPr="002A0DBD">
        <w:rPr>
          <w:rFonts w:cs="Arial"/>
          <w:szCs w:val="24"/>
        </w:rPr>
        <w:t xml:space="preserve"> em</w:t>
      </w:r>
      <w:r>
        <w:rPr>
          <w:rFonts w:cs="Arial"/>
          <w:szCs w:val="24"/>
        </w:rPr>
        <w:t xml:space="preserve"> (Figura 2):</w:t>
      </w:r>
    </w:p>
    <w:p w:rsidR="007E6BA4" w:rsidRDefault="007E6BA4" w:rsidP="008F22C1">
      <w:pPr>
        <w:numPr>
          <w:ilvl w:val="0"/>
          <w:numId w:val="5"/>
        </w:numPr>
        <w:spacing w:afterLines="0"/>
        <w:rPr>
          <w:rFonts w:cs="Arial"/>
          <w:szCs w:val="24"/>
        </w:rPr>
      </w:pPr>
      <w:r>
        <w:rPr>
          <w:rFonts w:cs="Arial"/>
          <w:szCs w:val="24"/>
        </w:rPr>
        <w:t>Parte 1: F</w:t>
      </w:r>
      <w:r w:rsidRPr="002A0DBD">
        <w:rPr>
          <w:rFonts w:cs="Arial"/>
          <w:szCs w:val="24"/>
        </w:rPr>
        <w:t>ontes de Dados (</w:t>
      </w:r>
      <w:r w:rsidRPr="002A0DBD">
        <w:rPr>
          <w:rFonts w:cs="Arial"/>
          <w:i/>
          <w:szCs w:val="24"/>
        </w:rPr>
        <w:t>Data Source</w:t>
      </w:r>
      <w:r w:rsidRPr="002A0DBD">
        <w:rPr>
          <w:rFonts w:cs="Arial"/>
          <w:szCs w:val="24"/>
        </w:rPr>
        <w:t xml:space="preserve">), </w:t>
      </w:r>
      <w:r>
        <w:rPr>
          <w:rFonts w:cs="Arial"/>
          <w:szCs w:val="24"/>
        </w:rPr>
        <w:t>em que é feita a definição da localização dos dados, seu formato e quais deles serão aproveitados para a análise.</w:t>
      </w:r>
    </w:p>
    <w:p w:rsidR="007E6BA4" w:rsidRDefault="007E6BA4" w:rsidP="008F22C1">
      <w:pPr>
        <w:numPr>
          <w:ilvl w:val="0"/>
          <w:numId w:val="5"/>
        </w:numPr>
        <w:spacing w:afterLines="0"/>
        <w:rPr>
          <w:rFonts w:cs="Arial"/>
          <w:szCs w:val="24"/>
        </w:rPr>
      </w:pPr>
      <w:r>
        <w:rPr>
          <w:rFonts w:cs="Arial"/>
          <w:szCs w:val="24"/>
        </w:rPr>
        <w:t xml:space="preserve">Parte 2: </w:t>
      </w:r>
      <w:r w:rsidRPr="002A0DBD">
        <w:rPr>
          <w:rFonts w:cs="Arial"/>
          <w:szCs w:val="24"/>
        </w:rPr>
        <w:t xml:space="preserve">Área de </w:t>
      </w:r>
      <w:r w:rsidRPr="0067050C">
        <w:rPr>
          <w:rFonts w:cs="Arial"/>
          <w:i/>
          <w:szCs w:val="24"/>
        </w:rPr>
        <w:t>Staging</w:t>
      </w:r>
      <w:r w:rsidRPr="002A0DBD">
        <w:rPr>
          <w:rFonts w:cs="Arial"/>
          <w:szCs w:val="24"/>
        </w:rPr>
        <w:t xml:space="preserve"> (</w:t>
      </w:r>
      <w:r w:rsidRPr="002A0DBD">
        <w:rPr>
          <w:rFonts w:cs="Arial"/>
          <w:i/>
          <w:szCs w:val="24"/>
        </w:rPr>
        <w:t>Staging Area</w:t>
      </w:r>
      <w:r w:rsidRPr="002A0DBD">
        <w:rPr>
          <w:rFonts w:cs="Arial"/>
          <w:szCs w:val="24"/>
        </w:rPr>
        <w:t>),</w:t>
      </w:r>
      <w:r>
        <w:rPr>
          <w:rFonts w:cs="Arial"/>
          <w:szCs w:val="24"/>
        </w:rPr>
        <w:t xml:space="preserve"> passo intermediário e opcional</w:t>
      </w:r>
      <w:r w:rsidRPr="002A0DBD">
        <w:rPr>
          <w:rFonts w:cs="Arial"/>
          <w:szCs w:val="24"/>
        </w:rPr>
        <w:t xml:space="preserve"> </w:t>
      </w:r>
      <w:r>
        <w:rPr>
          <w:rFonts w:cs="Arial"/>
          <w:szCs w:val="24"/>
        </w:rPr>
        <w:t>onde os dados são gravados, na sua forma original, em tabelas para posterior transformação e inserção.</w:t>
      </w:r>
    </w:p>
    <w:p w:rsidR="007E6BA4" w:rsidRDefault="007E6BA4" w:rsidP="008F22C1">
      <w:pPr>
        <w:numPr>
          <w:ilvl w:val="0"/>
          <w:numId w:val="5"/>
        </w:numPr>
        <w:spacing w:afterLines="0"/>
        <w:rPr>
          <w:rFonts w:cs="Arial"/>
          <w:szCs w:val="24"/>
        </w:rPr>
      </w:pPr>
      <w:r>
        <w:rPr>
          <w:rFonts w:cs="Arial"/>
          <w:szCs w:val="24"/>
        </w:rPr>
        <w:t xml:space="preserve">Parte 3: </w:t>
      </w:r>
      <w:r w:rsidRPr="002A0DBD">
        <w:rPr>
          <w:rFonts w:cs="Arial"/>
          <w:i/>
          <w:szCs w:val="24"/>
        </w:rPr>
        <w:t>Data Warehouse</w:t>
      </w:r>
      <w:r>
        <w:rPr>
          <w:rFonts w:cs="Arial"/>
          <w:i/>
          <w:szCs w:val="24"/>
        </w:rPr>
        <w:t xml:space="preserve"> </w:t>
      </w:r>
      <w:r>
        <w:rPr>
          <w:rFonts w:cs="Arial"/>
          <w:szCs w:val="24"/>
        </w:rPr>
        <w:t xml:space="preserve">(DW), que adquire os dados do banco </w:t>
      </w:r>
      <w:r>
        <w:rPr>
          <w:rFonts w:cs="Arial"/>
          <w:i/>
          <w:szCs w:val="24"/>
        </w:rPr>
        <w:t>Staging</w:t>
      </w:r>
      <w:r>
        <w:rPr>
          <w:rFonts w:cs="Arial"/>
          <w:szCs w:val="24"/>
        </w:rPr>
        <w:t xml:space="preserve">, após serem feitas as transformações para que eles possam ser utilizados pela ferramenta de BI. Sua criação pode ser antes ou depois de um </w:t>
      </w:r>
      <w:r>
        <w:rPr>
          <w:rFonts w:cs="Arial"/>
          <w:i/>
          <w:szCs w:val="24"/>
        </w:rPr>
        <w:t>Data Mart</w:t>
      </w:r>
      <w:r>
        <w:rPr>
          <w:rFonts w:cs="Arial"/>
          <w:szCs w:val="24"/>
        </w:rPr>
        <w:t>.</w:t>
      </w:r>
    </w:p>
    <w:p w:rsidR="007E6BA4" w:rsidRDefault="007E6BA4" w:rsidP="008F22C1">
      <w:pPr>
        <w:numPr>
          <w:ilvl w:val="0"/>
          <w:numId w:val="5"/>
        </w:numPr>
        <w:spacing w:afterLines="0"/>
        <w:rPr>
          <w:rFonts w:cs="Arial"/>
          <w:i/>
          <w:szCs w:val="24"/>
        </w:rPr>
      </w:pPr>
      <w:r>
        <w:rPr>
          <w:rFonts w:cs="Arial"/>
          <w:szCs w:val="24"/>
        </w:rPr>
        <w:t xml:space="preserve">Parte 4: </w:t>
      </w:r>
      <w:r w:rsidRPr="002A0DBD">
        <w:rPr>
          <w:rFonts w:cs="Arial"/>
          <w:i/>
          <w:szCs w:val="24"/>
        </w:rPr>
        <w:t>Data Marts</w:t>
      </w:r>
      <w:r>
        <w:rPr>
          <w:rFonts w:cs="Arial"/>
          <w:szCs w:val="24"/>
        </w:rPr>
        <w:t xml:space="preserve">, que são pequenos DW relacionados a um assunto específico. Sua criação pode ser antes ou depois de um </w:t>
      </w:r>
      <w:r>
        <w:rPr>
          <w:rFonts w:cs="Arial"/>
          <w:i/>
          <w:szCs w:val="24"/>
        </w:rPr>
        <w:t>Data Warehouse</w:t>
      </w:r>
      <w:r>
        <w:rPr>
          <w:rFonts w:cs="Arial"/>
          <w:szCs w:val="24"/>
        </w:rPr>
        <w:t xml:space="preserve"> dependendo a abordagem escolhida. Tais abordagens serão explicadas adiante.</w:t>
      </w:r>
    </w:p>
    <w:p w:rsidR="007E6BA4" w:rsidRDefault="007E6BA4" w:rsidP="008F22C1">
      <w:pPr>
        <w:numPr>
          <w:ilvl w:val="0"/>
          <w:numId w:val="5"/>
        </w:numPr>
        <w:spacing w:afterLines="0"/>
        <w:rPr>
          <w:rFonts w:cs="Arial"/>
          <w:szCs w:val="24"/>
        </w:rPr>
      </w:pPr>
      <w:r w:rsidRPr="00A26A05">
        <w:rPr>
          <w:rFonts w:cs="Arial"/>
          <w:szCs w:val="24"/>
        </w:rPr>
        <w:lastRenderedPageBreak/>
        <w:t>Parte 5</w:t>
      </w:r>
      <w:r>
        <w:rPr>
          <w:rFonts w:cs="Arial"/>
          <w:i/>
          <w:szCs w:val="24"/>
        </w:rPr>
        <w:t xml:space="preserve">: </w:t>
      </w:r>
      <w:r>
        <w:rPr>
          <w:rFonts w:cs="Arial"/>
          <w:szCs w:val="24"/>
        </w:rPr>
        <w:t xml:space="preserve">Análise dos resultados, em que a ferramenta de BI escolhida acessa os dados de um </w:t>
      </w:r>
      <w:r>
        <w:rPr>
          <w:rFonts w:cs="Arial"/>
          <w:i/>
          <w:szCs w:val="24"/>
        </w:rPr>
        <w:t>Data Warehouse</w:t>
      </w:r>
      <w:r>
        <w:rPr>
          <w:rFonts w:cs="Arial"/>
          <w:szCs w:val="24"/>
        </w:rPr>
        <w:t xml:space="preserve"> ou de um </w:t>
      </w:r>
      <w:r>
        <w:rPr>
          <w:rFonts w:cs="Arial"/>
          <w:i/>
          <w:szCs w:val="24"/>
        </w:rPr>
        <w:t>Data Mart</w:t>
      </w:r>
      <w:r>
        <w:rPr>
          <w:rFonts w:cs="Arial"/>
          <w:szCs w:val="24"/>
        </w:rPr>
        <w:t xml:space="preserve"> para que sejam feitas as gerações das análises.</w:t>
      </w:r>
    </w:p>
    <w:p w:rsidR="007E6BA4" w:rsidRDefault="007E6BA4" w:rsidP="005B4FF2">
      <w:pPr>
        <w:spacing w:after="168"/>
        <w:ind w:firstLine="720"/>
        <w:rPr>
          <w:rFonts w:cs="Arial"/>
          <w:szCs w:val="24"/>
        </w:rPr>
      </w:pPr>
      <w:r w:rsidRPr="002A0DBD">
        <w:rPr>
          <w:rFonts w:cs="Arial"/>
          <w:szCs w:val="24"/>
        </w:rPr>
        <w:t>Suas definições serão explicadas a frente.</w:t>
      </w:r>
    </w:p>
    <w:p w:rsidR="00292490" w:rsidRPr="00292490" w:rsidRDefault="00292490" w:rsidP="00A12694">
      <w:pPr>
        <w:pStyle w:val="Legenda"/>
      </w:pPr>
      <w:bookmarkStart w:id="44" w:name="_Toc26359139"/>
      <w:r w:rsidRPr="00292490">
        <w:t xml:space="preserve">Figura </w:t>
      </w:r>
      <w:fldSimple w:instr=" SEQ Figura \* ARABIC ">
        <w:r w:rsidR="004E63B2">
          <w:rPr>
            <w:noProof/>
          </w:rPr>
          <w:t>2</w:t>
        </w:r>
      </w:fldSimple>
      <w:r w:rsidRPr="00292490">
        <w:t xml:space="preserve"> - Arquitetura do ambiente de BI</w:t>
      </w:r>
      <w:bookmarkEnd w:id="44"/>
    </w:p>
    <w:p w:rsidR="007E6BA4" w:rsidRPr="002A0DBD" w:rsidRDefault="006270EE" w:rsidP="005B4FF2">
      <w:pPr>
        <w:spacing w:after="168" w:line="240" w:lineRule="auto"/>
        <w:rPr>
          <w:rFonts w:cs="Arial"/>
          <w:szCs w:val="24"/>
        </w:rPr>
      </w:pPr>
      <w:r>
        <w:rPr>
          <w:rFonts w:cs="Arial"/>
          <w:noProof/>
          <w:szCs w:val="24"/>
          <w:lang w:eastAsia="ja-JP"/>
        </w:rPr>
        <w:drawing>
          <wp:inline distT="0" distB="0" distL="0" distR="0" wp14:anchorId="3EBD00B7" wp14:editId="73D13C5A">
            <wp:extent cx="5859780" cy="2971800"/>
            <wp:effectExtent l="0" t="0" r="0" b="0"/>
            <wp:docPr id="2" name="Imagem 12" descr="https://panoply.io/uploads/versions/diagram8-1---x----750-376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descr="https://panoply.io/uploads/versions/diagram8-1---x----750-376x---.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59780" cy="2971800"/>
                    </a:xfrm>
                    <a:prstGeom prst="rect">
                      <a:avLst/>
                    </a:prstGeom>
                    <a:noFill/>
                    <a:ln>
                      <a:noFill/>
                    </a:ln>
                  </pic:spPr>
                </pic:pic>
              </a:graphicData>
            </a:graphic>
          </wp:inline>
        </w:drawing>
      </w:r>
    </w:p>
    <w:p w:rsidR="007E6BA4" w:rsidRPr="003139D0" w:rsidRDefault="007E6BA4" w:rsidP="005B4FF2">
      <w:pPr>
        <w:spacing w:after="168"/>
        <w:rPr>
          <w:rFonts w:cs="Arial"/>
          <w:sz w:val="20"/>
          <w:szCs w:val="20"/>
        </w:rPr>
      </w:pPr>
      <w:r w:rsidRPr="003139D0">
        <w:rPr>
          <w:rFonts w:cs="Arial"/>
          <w:sz w:val="20"/>
          <w:szCs w:val="20"/>
        </w:rPr>
        <w:t>Fonte: Panoly (2019).</w:t>
      </w:r>
    </w:p>
    <w:p w:rsidR="007E6BA4" w:rsidRPr="002A0DBD" w:rsidRDefault="007E6BA4" w:rsidP="005B4FF2">
      <w:pPr>
        <w:pStyle w:val="Ttulo2"/>
        <w:spacing w:after="168"/>
      </w:pPr>
      <w:bookmarkStart w:id="45" w:name="_Toc26353208"/>
      <w:r>
        <w:t>4.2 Montagem do ambiente</w:t>
      </w:r>
      <w:r w:rsidRPr="002A0DBD">
        <w:t xml:space="preserve"> – Fontes de Dados</w:t>
      </w:r>
      <w:r>
        <w:t xml:space="preserve"> (</w:t>
      </w:r>
      <w:r>
        <w:rPr>
          <w:i/>
        </w:rPr>
        <w:t>Data Source</w:t>
      </w:r>
      <w:r>
        <w:t>)</w:t>
      </w:r>
      <w:r w:rsidRPr="002A0DBD">
        <w:t>.</w:t>
      </w:r>
      <w:bookmarkEnd w:id="45"/>
    </w:p>
    <w:p w:rsidR="007E6BA4" w:rsidRPr="002A0DBD" w:rsidRDefault="007E6BA4" w:rsidP="005B4FF2">
      <w:pPr>
        <w:spacing w:after="168"/>
        <w:rPr>
          <w:rFonts w:cs="Arial"/>
          <w:szCs w:val="24"/>
        </w:rPr>
      </w:pPr>
      <w:r w:rsidRPr="002A0DBD">
        <w:rPr>
          <w:rFonts w:cs="Arial"/>
          <w:szCs w:val="24"/>
        </w:rPr>
        <w:tab/>
        <w:t>O primeiro passo na aplicação dos processos de Business Intelligence é definir quais serão as bases de dados utilizadas para o processo e quais dados serão extraídos delas. No caso do presente trabalho, foram utilizadas as bases de micro dados do censo escolar do INEP, disponíveis no Port</w:t>
      </w:r>
      <w:r>
        <w:rPr>
          <w:rFonts w:cs="Arial"/>
          <w:szCs w:val="24"/>
        </w:rPr>
        <w:t xml:space="preserve">al Brasileiro de Dados Abertos no link: </w:t>
      </w:r>
      <w:hyperlink r:id="rId22" w:history="1">
        <w:r w:rsidRPr="00302DAD">
          <w:rPr>
            <w:rStyle w:val="Hyperlink"/>
            <w:rFonts w:cs="Arial"/>
            <w:szCs w:val="24"/>
          </w:rPr>
          <w:t>http://dados.gov.br/dataset/microdados-do-censo-escolar</w:t>
        </w:r>
      </w:hyperlink>
      <w:r w:rsidRPr="002A0DBD">
        <w:rPr>
          <w:rFonts w:cs="Arial"/>
          <w:szCs w:val="24"/>
        </w:rPr>
        <w:t xml:space="preserve"> e no próprio site do INEP </w:t>
      </w:r>
      <w:r>
        <w:rPr>
          <w:rFonts w:cs="Arial"/>
          <w:szCs w:val="24"/>
        </w:rPr>
        <w:t xml:space="preserve">no link: </w:t>
      </w:r>
      <w:hyperlink r:id="rId23" w:history="1">
        <w:r w:rsidRPr="00302DAD">
          <w:rPr>
            <w:rStyle w:val="Hyperlink"/>
            <w:rFonts w:cs="Arial"/>
            <w:szCs w:val="24"/>
          </w:rPr>
          <w:t>http://inep.gov.br/web/guest/microdados</w:t>
        </w:r>
      </w:hyperlink>
      <w:r w:rsidRPr="002A0DBD">
        <w:rPr>
          <w:rFonts w:cs="Arial"/>
          <w:szCs w:val="24"/>
        </w:rPr>
        <w:t xml:space="preserve">. Para a melhor delimitação do trabalho, foram utilizados os censos dos anos de 2015 a 2018. </w:t>
      </w:r>
    </w:p>
    <w:p w:rsidR="007E6BA4" w:rsidRPr="002A0DBD" w:rsidRDefault="007E6BA4" w:rsidP="005B4FF2">
      <w:pPr>
        <w:spacing w:after="168"/>
        <w:rPr>
          <w:rFonts w:cs="Arial"/>
          <w:szCs w:val="24"/>
        </w:rPr>
      </w:pPr>
      <w:r w:rsidRPr="002A0DBD">
        <w:rPr>
          <w:rFonts w:cs="Arial"/>
          <w:szCs w:val="24"/>
        </w:rPr>
        <w:tab/>
        <w:t>Os arquivos estão em formato CSV (</w:t>
      </w:r>
      <w:r w:rsidRPr="002A0DBD">
        <w:rPr>
          <w:rFonts w:cs="Arial"/>
          <w:i/>
          <w:szCs w:val="24"/>
        </w:rPr>
        <w:t>Comma-separated Values</w:t>
      </w:r>
      <w:r w:rsidRPr="002A0DBD">
        <w:rPr>
          <w:rFonts w:cs="Arial"/>
          <w:szCs w:val="24"/>
        </w:rPr>
        <w:t xml:space="preserve">) que é um tipo de arquivo onde seus dados estão separados por algum delimitador, no caso das bases do INEP é utilizado o delimitador </w:t>
      </w:r>
      <w:r w:rsidRPr="002A0DBD">
        <w:rPr>
          <w:rFonts w:cs="Arial"/>
          <w:i/>
          <w:szCs w:val="24"/>
        </w:rPr>
        <w:t>Pipe</w:t>
      </w:r>
      <w:r w:rsidRPr="002A0DBD">
        <w:rPr>
          <w:rFonts w:cs="Arial"/>
          <w:szCs w:val="24"/>
        </w:rPr>
        <w:t xml:space="preserve"> (|). Eles são divididos em Turmas, Escolas, Matriculas (Centro-Oeste, Nordeste, Norte, Sudeste e Sul), e Docentes (Centro-Oeste, Nordeste, N</w:t>
      </w:r>
      <w:r>
        <w:rPr>
          <w:rFonts w:cs="Arial"/>
          <w:szCs w:val="24"/>
        </w:rPr>
        <w:t>orte, Sudeste e Sul), onde se encontra</w:t>
      </w:r>
      <w:r w:rsidRPr="002A0DBD">
        <w:rPr>
          <w:rFonts w:cs="Arial"/>
          <w:szCs w:val="24"/>
        </w:rPr>
        <w:t xml:space="preserve"> as informações das </w:t>
      </w:r>
      <w:r w:rsidRPr="002A0DBD">
        <w:rPr>
          <w:rFonts w:cs="Arial"/>
          <w:szCs w:val="24"/>
        </w:rPr>
        <w:lastRenderedPageBreak/>
        <w:t>turmas, das escolas, dos alunos e dos docentes envolvidos nos censos de cada ano, respectivamente.</w:t>
      </w:r>
    </w:p>
    <w:p w:rsidR="007E6BA4" w:rsidRPr="00063965" w:rsidRDefault="007E6BA4" w:rsidP="00063965">
      <w:pPr>
        <w:spacing w:after="168"/>
        <w:rPr>
          <w:rFonts w:cs="Arial"/>
          <w:szCs w:val="24"/>
        </w:rPr>
      </w:pPr>
      <w:r w:rsidRPr="002A0DBD">
        <w:rPr>
          <w:rFonts w:cs="Arial"/>
          <w:szCs w:val="24"/>
        </w:rPr>
        <w:tab/>
        <w:t xml:space="preserve">Além </w:t>
      </w:r>
      <w:r>
        <w:rPr>
          <w:rFonts w:cs="Arial"/>
          <w:szCs w:val="24"/>
        </w:rPr>
        <w:t>dos dados principais, faz-se necessário o uso</w:t>
      </w:r>
      <w:r w:rsidRPr="002A0DBD">
        <w:rPr>
          <w:rFonts w:cs="Arial"/>
          <w:szCs w:val="24"/>
        </w:rPr>
        <w:t xml:space="preserve"> de tabelas</w:t>
      </w:r>
      <w:r>
        <w:rPr>
          <w:rFonts w:cs="Arial"/>
          <w:szCs w:val="24"/>
        </w:rPr>
        <w:t xml:space="preserve"> auxiliares para auxiliar</w:t>
      </w:r>
      <w:r w:rsidRPr="002A0DBD">
        <w:rPr>
          <w:rFonts w:cs="Arial"/>
          <w:szCs w:val="24"/>
        </w:rPr>
        <w:t xml:space="preserve"> na definição dos dados do INEP, já que são utilizados campos com os códigos dos Países, Unidades da Federação (UF), Municípios, Distritos, Mesorregiões e Microrregiões. Para o primeiro, o INEP disponibiliza em sua base, ao fazer download, uma tabela</w:t>
      </w:r>
      <w:r>
        <w:rPr>
          <w:rFonts w:cs="Arial"/>
          <w:szCs w:val="24"/>
        </w:rPr>
        <w:t xml:space="preserve"> (Figura 3)</w:t>
      </w:r>
      <w:r w:rsidRPr="002A0DBD">
        <w:rPr>
          <w:rFonts w:cs="Arial"/>
          <w:szCs w:val="24"/>
        </w:rPr>
        <w:t xml:space="preserve"> que contêm os códigos dos países descritos no censo, já que alunos estrangeiros também são envolvidos no censo escolar.</w:t>
      </w:r>
    </w:p>
    <w:p w:rsidR="00063965" w:rsidRPr="00063965" w:rsidRDefault="00063965" w:rsidP="00A12694">
      <w:pPr>
        <w:pStyle w:val="Legenda"/>
      </w:pPr>
      <w:bookmarkStart w:id="46" w:name="_Toc26359140"/>
      <w:r w:rsidRPr="00063965">
        <w:t xml:space="preserve">Figura </w:t>
      </w:r>
      <w:fldSimple w:instr=" SEQ Figura \* ARABIC ">
        <w:r w:rsidR="004E63B2">
          <w:rPr>
            <w:noProof/>
          </w:rPr>
          <w:t>3</w:t>
        </w:r>
      </w:fldSimple>
      <w:r w:rsidRPr="00063965">
        <w:t xml:space="preserve"> - Tabela de códigos dos países</w:t>
      </w:r>
      <w:bookmarkEnd w:id="46"/>
    </w:p>
    <w:p w:rsidR="007E6BA4" w:rsidRPr="003139D0"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3D053AA9" wp14:editId="0CA849E0">
            <wp:extent cx="5920740" cy="3421380"/>
            <wp:effectExtent l="0" t="0" r="0" b="0"/>
            <wp:docPr id="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20740" cy="3421380"/>
                    </a:xfrm>
                    <a:prstGeom prst="rect">
                      <a:avLst/>
                    </a:prstGeom>
                    <a:noFill/>
                    <a:ln>
                      <a:noFill/>
                    </a:ln>
                  </pic:spPr>
                </pic:pic>
              </a:graphicData>
            </a:graphic>
          </wp:inline>
        </w:drawing>
      </w:r>
    </w:p>
    <w:p w:rsidR="007E6BA4" w:rsidRPr="003139D0" w:rsidRDefault="007E6BA4" w:rsidP="005B4FF2">
      <w:pPr>
        <w:spacing w:after="168"/>
        <w:rPr>
          <w:rFonts w:cs="Arial"/>
          <w:sz w:val="20"/>
          <w:szCs w:val="20"/>
        </w:rPr>
      </w:pPr>
      <w:r w:rsidRPr="003139D0">
        <w:rPr>
          <w:rFonts w:cs="Arial"/>
          <w:sz w:val="20"/>
          <w:szCs w:val="20"/>
        </w:rPr>
        <w:t>Fonte: Adaptado de INEP (2019).</w:t>
      </w:r>
    </w:p>
    <w:p w:rsidR="007E6BA4" w:rsidRPr="002A0DBD" w:rsidRDefault="007E6BA4" w:rsidP="005B4FF2">
      <w:pPr>
        <w:spacing w:after="168"/>
        <w:ind w:firstLine="720"/>
        <w:rPr>
          <w:rFonts w:cs="Arial"/>
          <w:szCs w:val="24"/>
        </w:rPr>
      </w:pPr>
      <w:r w:rsidRPr="00B93245">
        <w:rPr>
          <w:rFonts w:cs="Arial"/>
          <w:szCs w:val="24"/>
        </w:rPr>
        <w:t>Para as UF, Municípios, Distritos, Mesorregiões e Microrregiões, foram utilizadas as bases de códigos</w:t>
      </w:r>
      <w:r>
        <w:rPr>
          <w:rFonts w:cs="Arial"/>
          <w:szCs w:val="24"/>
        </w:rPr>
        <w:t xml:space="preserve"> </w:t>
      </w:r>
      <w:r w:rsidRPr="00801DD5">
        <w:rPr>
          <w:rFonts w:cs="Arial"/>
          <w:i/>
          <w:szCs w:val="24"/>
        </w:rPr>
        <w:t>Geodata</w:t>
      </w:r>
      <w:r>
        <w:rPr>
          <w:rFonts w:cs="Arial"/>
          <w:szCs w:val="24"/>
        </w:rPr>
        <w:t xml:space="preserve"> disponíveis no site </w:t>
      </w:r>
      <w:r>
        <w:rPr>
          <w:rFonts w:cs="Arial"/>
          <w:i/>
          <w:szCs w:val="24"/>
        </w:rPr>
        <w:t xml:space="preserve">GitHub </w:t>
      </w:r>
      <w:r w:rsidRPr="00801DD5">
        <w:rPr>
          <w:rFonts w:cs="Arial"/>
          <w:szCs w:val="24"/>
        </w:rPr>
        <w:t>no link</w:t>
      </w:r>
      <w:r>
        <w:rPr>
          <w:rFonts w:cs="Arial"/>
          <w:i/>
          <w:szCs w:val="24"/>
        </w:rPr>
        <w:t xml:space="preserve">: </w:t>
      </w:r>
      <w:r w:rsidRPr="00801DD5">
        <w:rPr>
          <w:rFonts w:cs="Arial"/>
          <w:szCs w:val="24"/>
        </w:rPr>
        <w:t>https://github.com/paulofreitas/geodata-br/tree/master/data/pt</w:t>
      </w:r>
      <w:r>
        <w:rPr>
          <w:rFonts w:cs="Arial"/>
          <w:szCs w:val="24"/>
        </w:rPr>
        <w:t xml:space="preserve">. O </w:t>
      </w:r>
      <w:r>
        <w:rPr>
          <w:rFonts w:cs="Arial"/>
          <w:i/>
          <w:szCs w:val="24"/>
        </w:rPr>
        <w:t>GitHub</w:t>
      </w:r>
      <w:r>
        <w:rPr>
          <w:rFonts w:cs="Arial"/>
          <w:szCs w:val="24"/>
        </w:rPr>
        <w:t xml:space="preserve"> é um site para a criação de repositórios públicos e privados com o intuito de compartilhar informações e códigos e o repositório </w:t>
      </w:r>
      <w:r>
        <w:rPr>
          <w:rFonts w:cs="Arial"/>
          <w:i/>
          <w:szCs w:val="24"/>
        </w:rPr>
        <w:t>Geodata</w:t>
      </w:r>
      <w:r>
        <w:rPr>
          <w:rFonts w:cs="Arial"/>
          <w:szCs w:val="24"/>
        </w:rPr>
        <w:t xml:space="preserve"> tem como propósito prover informações precisas e atualizadas acerca dos dados geográficos do Brasil. Essas informações são um compilado das informações disponíveis na SIDRA (Sistema IBGE </w:t>
      </w:r>
      <w:r>
        <w:rPr>
          <w:rFonts w:cs="Arial"/>
          <w:szCs w:val="24"/>
        </w:rPr>
        <w:lastRenderedPageBreak/>
        <w:t>de Recuperação Automática) formados pelo IBGE (Instituto Brasileiro de Geografia e Estatística).</w:t>
      </w:r>
    </w:p>
    <w:p w:rsidR="007E6BA4" w:rsidRPr="002A0DBD" w:rsidRDefault="007E6BA4" w:rsidP="005B4FF2">
      <w:pPr>
        <w:pStyle w:val="Ttulo2"/>
        <w:spacing w:after="168"/>
      </w:pPr>
      <w:bookmarkStart w:id="47" w:name="_Toc26353209"/>
      <w:r>
        <w:t>4.3 Montagem do ambiente</w:t>
      </w:r>
      <w:r w:rsidRPr="002A0DBD">
        <w:t xml:space="preserve"> – Área de </w:t>
      </w:r>
      <w:r w:rsidRPr="002A0DBD">
        <w:rPr>
          <w:i/>
        </w:rPr>
        <w:t>Staging</w:t>
      </w:r>
      <w:bookmarkEnd w:id="47"/>
    </w:p>
    <w:p w:rsidR="007E6BA4" w:rsidRPr="002A0DBD" w:rsidRDefault="007E6BA4" w:rsidP="005B4FF2">
      <w:pPr>
        <w:spacing w:after="168"/>
        <w:rPr>
          <w:rFonts w:cs="Arial"/>
          <w:szCs w:val="24"/>
        </w:rPr>
      </w:pPr>
      <w:r w:rsidRPr="002A0DBD">
        <w:rPr>
          <w:rFonts w:cs="Arial"/>
          <w:szCs w:val="24"/>
        </w:rPr>
        <w:tab/>
        <w:t>Inmon (2005</w:t>
      </w:r>
      <w:r>
        <w:rPr>
          <w:rFonts w:cs="Arial"/>
          <w:szCs w:val="24"/>
        </w:rPr>
        <w:t>, p. 29</w:t>
      </w:r>
      <w:r w:rsidRPr="002A0DBD">
        <w:rPr>
          <w:rFonts w:cs="Arial"/>
          <w:szCs w:val="24"/>
        </w:rPr>
        <w:t>)</w:t>
      </w:r>
      <w:r>
        <w:rPr>
          <w:rFonts w:cs="Arial"/>
          <w:szCs w:val="24"/>
        </w:rPr>
        <w:t xml:space="preserve"> define em um dos seus postulados</w:t>
      </w:r>
      <w:r w:rsidRPr="002A0DBD">
        <w:rPr>
          <w:rFonts w:cs="Arial"/>
          <w:szCs w:val="24"/>
        </w:rPr>
        <w:t xml:space="preserve"> sobre </w:t>
      </w:r>
      <w:r w:rsidRPr="002A0DBD">
        <w:rPr>
          <w:rFonts w:cs="Arial"/>
          <w:i/>
          <w:szCs w:val="24"/>
        </w:rPr>
        <w:t>Data Warehouse</w:t>
      </w:r>
      <w:r>
        <w:rPr>
          <w:rFonts w:cs="Arial"/>
          <w:szCs w:val="24"/>
        </w:rPr>
        <w:t xml:space="preserve"> </w:t>
      </w:r>
      <w:r w:rsidRPr="002A0DBD">
        <w:rPr>
          <w:rFonts w:cs="Arial"/>
          <w:szCs w:val="24"/>
        </w:rPr>
        <w:t>a não volatilidade, ou seja, os dados dentro do mesmo não podem sofrer alte</w:t>
      </w:r>
      <w:r>
        <w:rPr>
          <w:rFonts w:cs="Arial"/>
          <w:szCs w:val="24"/>
        </w:rPr>
        <w:t>rações. Isso significa que se faz necessária</w:t>
      </w:r>
      <w:r w:rsidRPr="002A0DBD">
        <w:rPr>
          <w:rFonts w:cs="Arial"/>
          <w:szCs w:val="24"/>
        </w:rPr>
        <w:t xml:space="preserve"> uma fase intermediária antes de carregar os dados no DW</w:t>
      </w:r>
      <w:r>
        <w:rPr>
          <w:rFonts w:cs="Arial"/>
          <w:szCs w:val="24"/>
        </w:rPr>
        <w:t>,</w:t>
      </w:r>
      <w:r w:rsidRPr="002A0DBD">
        <w:rPr>
          <w:rFonts w:cs="Arial"/>
          <w:szCs w:val="24"/>
        </w:rPr>
        <w:t xml:space="preserve"> para isso tem</w:t>
      </w:r>
      <w:r>
        <w:rPr>
          <w:rFonts w:cs="Arial"/>
          <w:szCs w:val="24"/>
        </w:rPr>
        <w:t>-se</w:t>
      </w:r>
      <w:r w:rsidRPr="002A0DBD">
        <w:rPr>
          <w:rFonts w:cs="Arial"/>
          <w:szCs w:val="24"/>
        </w:rPr>
        <w:t xml:space="preserve"> a </w:t>
      </w:r>
      <w:r w:rsidRPr="002A0DBD">
        <w:rPr>
          <w:rFonts w:cs="Arial"/>
          <w:i/>
          <w:szCs w:val="24"/>
        </w:rPr>
        <w:t xml:space="preserve">Staging Area </w:t>
      </w:r>
      <w:r w:rsidRPr="002A0DBD">
        <w:rPr>
          <w:rFonts w:cs="Arial"/>
          <w:szCs w:val="24"/>
        </w:rPr>
        <w:t xml:space="preserve">ou </w:t>
      </w:r>
      <w:r w:rsidRPr="002A0DBD">
        <w:rPr>
          <w:rFonts w:cs="Arial"/>
          <w:i/>
          <w:szCs w:val="24"/>
        </w:rPr>
        <w:t>Data Stage</w:t>
      </w:r>
      <w:r w:rsidRPr="002A0DBD">
        <w:rPr>
          <w:rFonts w:cs="Arial"/>
          <w:szCs w:val="24"/>
        </w:rPr>
        <w:t>. Com todos os</w:t>
      </w:r>
      <w:r>
        <w:rPr>
          <w:rFonts w:cs="Arial"/>
          <w:szCs w:val="24"/>
        </w:rPr>
        <w:t xml:space="preserve"> dados já na máquina é iniciada</w:t>
      </w:r>
      <w:r w:rsidRPr="002A0DBD">
        <w:rPr>
          <w:rFonts w:cs="Arial"/>
          <w:szCs w:val="24"/>
        </w:rPr>
        <w:t xml:space="preserve"> a montagem dos processos de ETL para fazer a carga no Banco de Dados de </w:t>
      </w:r>
      <w:r w:rsidRPr="002A0DBD">
        <w:rPr>
          <w:rFonts w:cs="Arial"/>
          <w:i/>
          <w:szCs w:val="24"/>
        </w:rPr>
        <w:t>Staging</w:t>
      </w:r>
      <w:r w:rsidRPr="002A0DBD">
        <w:rPr>
          <w:rFonts w:cs="Arial"/>
          <w:szCs w:val="24"/>
        </w:rPr>
        <w:t>.</w:t>
      </w:r>
    </w:p>
    <w:p w:rsidR="007E6BA4" w:rsidRDefault="007E6BA4" w:rsidP="005B4FF2">
      <w:pPr>
        <w:spacing w:after="168"/>
        <w:rPr>
          <w:rFonts w:cs="Arial"/>
          <w:szCs w:val="24"/>
        </w:rPr>
      </w:pPr>
      <w:r w:rsidRPr="002A0DBD">
        <w:rPr>
          <w:rFonts w:cs="Arial"/>
          <w:szCs w:val="24"/>
        </w:rPr>
        <w:tab/>
      </w:r>
      <w:r>
        <w:rPr>
          <w:rFonts w:cs="Arial"/>
          <w:szCs w:val="24"/>
        </w:rPr>
        <w:t>Será utilizado</w:t>
      </w:r>
      <w:r w:rsidRPr="002A0DBD">
        <w:rPr>
          <w:rFonts w:cs="Arial"/>
          <w:szCs w:val="24"/>
        </w:rPr>
        <w:t xml:space="preserve"> o </w:t>
      </w:r>
      <w:r w:rsidRPr="002A0DBD">
        <w:rPr>
          <w:rFonts w:cs="Arial"/>
          <w:i/>
          <w:szCs w:val="24"/>
        </w:rPr>
        <w:t xml:space="preserve">Pentaho Data Integrator </w:t>
      </w:r>
      <w:r w:rsidRPr="002A0DBD">
        <w:rPr>
          <w:rFonts w:cs="Arial"/>
          <w:szCs w:val="24"/>
        </w:rPr>
        <w:t>(PDI)</w:t>
      </w:r>
      <w:r>
        <w:rPr>
          <w:rFonts w:cs="Arial"/>
          <w:szCs w:val="24"/>
        </w:rPr>
        <w:t xml:space="preserve"> versão 5.0.1</w:t>
      </w:r>
      <w:r w:rsidRPr="002A0DBD">
        <w:rPr>
          <w:rFonts w:cs="Arial"/>
          <w:szCs w:val="24"/>
        </w:rPr>
        <w:t xml:space="preserve"> p</w:t>
      </w:r>
      <w:r>
        <w:rPr>
          <w:rFonts w:cs="Arial"/>
          <w:szCs w:val="24"/>
        </w:rPr>
        <w:t>ara iniciar os processos de ETL,</w:t>
      </w:r>
      <w:r w:rsidRPr="002A0DBD">
        <w:rPr>
          <w:rFonts w:cs="Arial"/>
          <w:szCs w:val="24"/>
        </w:rPr>
        <w:t xml:space="preserve"> separando as cargas por assunto. O PDI utiliza duas nomenclaturas como </w:t>
      </w:r>
      <w:r w:rsidRPr="002A0DBD">
        <w:rPr>
          <w:rFonts w:cs="Arial"/>
          <w:i/>
          <w:szCs w:val="24"/>
        </w:rPr>
        <w:t xml:space="preserve">Job </w:t>
      </w:r>
      <w:r w:rsidRPr="002A0DBD">
        <w:rPr>
          <w:rFonts w:cs="Arial"/>
          <w:szCs w:val="24"/>
        </w:rPr>
        <w:t xml:space="preserve">e </w:t>
      </w:r>
      <w:r w:rsidRPr="002A0DBD">
        <w:rPr>
          <w:rFonts w:cs="Arial"/>
          <w:i/>
          <w:szCs w:val="24"/>
        </w:rPr>
        <w:t>Transformation</w:t>
      </w:r>
      <w:r w:rsidRPr="002A0DBD">
        <w:rPr>
          <w:rFonts w:cs="Arial"/>
          <w:szCs w:val="24"/>
        </w:rPr>
        <w:t xml:space="preserve">, o primeiro é a menor ação possível que o programa possa fazer como ler o arquivo ou fazer inserção, e o segundo é um conjunto de outros </w:t>
      </w:r>
      <w:r w:rsidRPr="002A0DBD">
        <w:rPr>
          <w:rFonts w:cs="Arial"/>
          <w:i/>
          <w:szCs w:val="24"/>
        </w:rPr>
        <w:t>Jobs</w:t>
      </w:r>
      <w:r w:rsidRPr="002A0DBD">
        <w:rPr>
          <w:rFonts w:cs="Arial"/>
          <w:szCs w:val="24"/>
        </w:rPr>
        <w:t xml:space="preserve"> para fazer uma execução única e contínua.</w:t>
      </w:r>
      <w:r>
        <w:rPr>
          <w:rFonts w:cs="Arial"/>
          <w:szCs w:val="24"/>
        </w:rPr>
        <w:t xml:space="preserve"> Como na imagem abaixo:</w:t>
      </w:r>
    </w:p>
    <w:p w:rsidR="00063965" w:rsidRPr="00063965" w:rsidRDefault="00063965" w:rsidP="00A12694">
      <w:pPr>
        <w:pStyle w:val="Legenda"/>
      </w:pPr>
      <w:bookmarkStart w:id="48" w:name="_Toc26359141"/>
      <w:r w:rsidRPr="00063965">
        <w:t xml:space="preserve">Figura </w:t>
      </w:r>
      <w:fldSimple w:instr=" SEQ Figura \* ARABIC ">
        <w:r w:rsidR="004E63B2">
          <w:rPr>
            <w:noProof/>
          </w:rPr>
          <w:t>4</w:t>
        </w:r>
      </w:fldSimple>
      <w:r w:rsidRPr="00063965">
        <w:t xml:space="preserve"> - Exemplo de Transformation e Job</w:t>
      </w:r>
      <w:bookmarkEnd w:id="48"/>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2F26E01B" wp14:editId="01703B76">
            <wp:extent cx="5897880" cy="4008120"/>
            <wp:effectExtent l="0" t="0" r="0" b="0"/>
            <wp:docPr id="4" name="Imagem 10" descr="https://help.pentaho.com/@api/deki/files/17546/PDI_JobExecutor_Samples.png?revis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https://help.pentaho.com/@api/deki/files/17546/PDI_JobExecutor_Samples.png?revision=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97880" cy="4008120"/>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Pentaho</w:t>
      </w:r>
      <w:r>
        <w:rPr>
          <w:rFonts w:cs="Arial"/>
          <w:sz w:val="20"/>
          <w:szCs w:val="20"/>
        </w:rPr>
        <w:t xml:space="preserve"> (20-?)</w:t>
      </w:r>
      <w:r w:rsidRPr="00834C88">
        <w:rPr>
          <w:rFonts w:cs="Arial"/>
          <w:sz w:val="20"/>
          <w:szCs w:val="20"/>
        </w:rPr>
        <w:t>.</w:t>
      </w:r>
    </w:p>
    <w:p w:rsidR="007E6BA4" w:rsidRDefault="007E6BA4" w:rsidP="005B4FF2">
      <w:pPr>
        <w:spacing w:after="168"/>
        <w:rPr>
          <w:rFonts w:cs="Arial"/>
          <w:szCs w:val="24"/>
        </w:rPr>
      </w:pPr>
      <w:r w:rsidRPr="002A0DBD">
        <w:rPr>
          <w:rFonts w:cs="Arial"/>
          <w:szCs w:val="24"/>
        </w:rPr>
        <w:lastRenderedPageBreak/>
        <w:tab/>
        <w:t>A carga dos arquivos no BD dos arquivos principais (turmas, matrícula, escolas, docentes)</w:t>
      </w:r>
      <w:r>
        <w:rPr>
          <w:rFonts w:cs="Arial"/>
          <w:szCs w:val="24"/>
        </w:rPr>
        <w:t xml:space="preserve"> e das bases de códigos das </w:t>
      </w:r>
      <w:r w:rsidRPr="00B93245">
        <w:rPr>
          <w:rFonts w:cs="Arial"/>
          <w:szCs w:val="24"/>
        </w:rPr>
        <w:t>UF, Municípios, Distritos, Mesorregiões e Microrregiões</w:t>
      </w:r>
      <w:r w:rsidRPr="002A0DBD">
        <w:rPr>
          <w:rFonts w:cs="Arial"/>
          <w:szCs w:val="24"/>
        </w:rPr>
        <w:t xml:space="preserve"> são compostas por três passos, em que o PDI encontra os arquivos, prepara-os p</w:t>
      </w:r>
      <w:r>
        <w:rPr>
          <w:rFonts w:cs="Arial"/>
          <w:szCs w:val="24"/>
        </w:rPr>
        <w:t>ara a inserção e grava-os no BD, como pode ser visto na imagem abaixo:</w:t>
      </w:r>
    </w:p>
    <w:p w:rsidR="00063965" w:rsidRPr="00063965" w:rsidRDefault="00063965" w:rsidP="00A12694">
      <w:pPr>
        <w:pStyle w:val="Legenda"/>
      </w:pPr>
      <w:bookmarkStart w:id="49" w:name="_Toc26359142"/>
      <w:r w:rsidRPr="00063965">
        <w:t xml:space="preserve">Figura </w:t>
      </w:r>
      <w:fldSimple w:instr=" SEQ Figura \* ARABIC ">
        <w:r w:rsidR="004E63B2">
          <w:rPr>
            <w:noProof/>
          </w:rPr>
          <w:t>5</w:t>
        </w:r>
      </w:fldSimple>
      <w:r w:rsidRPr="00063965">
        <w:t xml:space="preserve"> - Visão da ETL das bases principais</w:t>
      </w:r>
      <w:bookmarkEnd w:id="49"/>
    </w:p>
    <w:p w:rsidR="00063965" w:rsidRDefault="006270EE" w:rsidP="005B4FF2">
      <w:pPr>
        <w:spacing w:after="168"/>
        <w:rPr>
          <w:rFonts w:cs="Arial"/>
          <w:sz w:val="20"/>
          <w:szCs w:val="20"/>
        </w:rPr>
      </w:pPr>
      <w:r>
        <w:rPr>
          <w:rFonts w:cs="Arial"/>
          <w:noProof/>
          <w:sz w:val="20"/>
          <w:szCs w:val="20"/>
          <w:lang w:eastAsia="ja-JP"/>
        </w:rPr>
        <w:drawing>
          <wp:inline distT="0" distB="0" distL="0" distR="0" wp14:anchorId="49A5D491" wp14:editId="79D88914">
            <wp:extent cx="5192051" cy="1104900"/>
            <wp:effectExtent l="0" t="0" r="8890" b="0"/>
            <wp:docPr id="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192051" cy="1104900"/>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Pr="002A0DBD" w:rsidRDefault="007E6BA4" w:rsidP="005B4FF2">
      <w:pPr>
        <w:spacing w:after="168"/>
        <w:rPr>
          <w:rFonts w:cs="Arial"/>
          <w:szCs w:val="24"/>
        </w:rPr>
      </w:pPr>
      <w:r w:rsidRPr="002A0DBD">
        <w:rPr>
          <w:rFonts w:cs="Arial"/>
          <w:szCs w:val="24"/>
        </w:rPr>
        <w:tab/>
        <w:t>Os passos são descritos abaixo:</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Get</w:t>
      </w:r>
      <w:r w:rsidRPr="002A0DBD">
        <w:rPr>
          <w:rFonts w:cs="Arial"/>
          <w:szCs w:val="24"/>
        </w:rPr>
        <w:t xml:space="preserve"> </w:t>
      </w:r>
      <w:r w:rsidRPr="002A0DBD">
        <w:rPr>
          <w:rFonts w:cs="Arial"/>
          <w:i/>
          <w:szCs w:val="24"/>
        </w:rPr>
        <w:t>File Names</w:t>
      </w:r>
      <w:r w:rsidRPr="002A0DBD">
        <w:rPr>
          <w:rFonts w:cs="Arial"/>
          <w:szCs w:val="24"/>
        </w:rPr>
        <w:t xml:space="preserve">: Esse </w:t>
      </w:r>
      <w:r w:rsidRPr="002A0DBD">
        <w:rPr>
          <w:rFonts w:cs="Arial"/>
          <w:i/>
          <w:szCs w:val="24"/>
        </w:rPr>
        <w:t>step</w:t>
      </w:r>
      <w:r w:rsidRPr="002A0DBD">
        <w:rPr>
          <w:rFonts w:cs="Arial"/>
          <w:szCs w:val="24"/>
        </w:rPr>
        <w:t xml:space="preserve"> procura nomes de arquivos ou pastas. Ele é recomendado para quando se tem uma grande massa de dados em que todos precisam ser gravados. Os padrões dos nomes são adquiridos conforme uma expressão regular.</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Text File Input</w:t>
      </w:r>
      <w:r w:rsidRPr="002A0DBD">
        <w:rPr>
          <w:rFonts w:cs="Arial"/>
          <w:szCs w:val="24"/>
        </w:rPr>
        <w:t>: Aqui o Pentaho prepara um ou mais arquivos de textos para a inserção, nele são configuradas diversas opções como os delimitadores do texto, linha de título, formato e colunas adicionais para serem adicionadas no momento da carga.</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Realiza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sidRPr="002A0DBD">
        <w:rPr>
          <w:rFonts w:cs="Arial"/>
          <w:szCs w:val="24"/>
        </w:rPr>
        <w:tab/>
        <w:t xml:space="preserve">Já para </w:t>
      </w:r>
      <w:r>
        <w:rPr>
          <w:rFonts w:cs="Arial"/>
          <w:szCs w:val="24"/>
        </w:rPr>
        <w:t>a carga das tabelas contendo o código dos países</w:t>
      </w:r>
      <w:r w:rsidRPr="002A0DBD">
        <w:rPr>
          <w:rFonts w:cs="Arial"/>
          <w:szCs w:val="24"/>
        </w:rPr>
        <w:t>, foi utilizado um padrão de carga diferente, j</w:t>
      </w:r>
      <w:r>
        <w:rPr>
          <w:rFonts w:cs="Arial"/>
          <w:szCs w:val="24"/>
        </w:rPr>
        <w:t>á que o arquivo que possui esse dado está</w:t>
      </w:r>
      <w:r w:rsidRPr="002A0DBD">
        <w:rPr>
          <w:rFonts w:cs="Arial"/>
          <w:szCs w:val="24"/>
        </w:rPr>
        <w:t xml:space="preserve"> em um for</w:t>
      </w:r>
      <w:r>
        <w:rPr>
          <w:rFonts w:cs="Arial"/>
          <w:szCs w:val="24"/>
        </w:rPr>
        <w:t>mato diferente das outras bases, como pode ser visto na imagem abaixo:</w:t>
      </w:r>
    </w:p>
    <w:p w:rsidR="00063965" w:rsidRPr="00063965" w:rsidRDefault="00063965" w:rsidP="00A12694">
      <w:pPr>
        <w:pStyle w:val="Legenda"/>
      </w:pPr>
      <w:bookmarkStart w:id="50" w:name="_Toc26359143"/>
      <w:r w:rsidRPr="00063965">
        <w:lastRenderedPageBreak/>
        <w:t xml:space="preserve">Figura </w:t>
      </w:r>
      <w:fldSimple w:instr=" SEQ Figura \* ARABIC ">
        <w:r w:rsidR="004E63B2">
          <w:rPr>
            <w:noProof/>
          </w:rPr>
          <w:t>6</w:t>
        </w:r>
      </w:fldSimple>
      <w:r w:rsidRPr="00063965">
        <w:t xml:space="preserve"> - Visão geral da ETL de auxiliares</w:t>
      </w:r>
      <w:bookmarkEnd w:id="50"/>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030FB7BC" wp14:editId="0D085754">
            <wp:extent cx="5853545" cy="2138997"/>
            <wp:effectExtent l="0" t="0" r="0" b="0"/>
            <wp:docPr id="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980095" cy="2185241"/>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Pr="002A0DBD" w:rsidRDefault="007E6BA4" w:rsidP="005B4FF2">
      <w:pPr>
        <w:spacing w:after="168"/>
        <w:rPr>
          <w:rFonts w:cs="Arial"/>
          <w:szCs w:val="24"/>
        </w:rPr>
      </w:pPr>
      <w:r w:rsidRPr="002A0DBD">
        <w:rPr>
          <w:rFonts w:cs="Arial"/>
          <w:szCs w:val="24"/>
        </w:rPr>
        <w:t>Os passos são descritos abaixo:</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Microsoft Excel Input</w:t>
      </w:r>
      <w:r w:rsidRPr="002A0DBD">
        <w:rPr>
          <w:rFonts w:cs="Arial"/>
          <w:szCs w:val="24"/>
        </w:rPr>
        <w:t xml:space="preserve">: Esse </w:t>
      </w:r>
      <w:r w:rsidRPr="002A0DBD">
        <w:rPr>
          <w:rFonts w:cs="Arial"/>
          <w:i/>
          <w:szCs w:val="24"/>
        </w:rPr>
        <w:t>step</w:t>
      </w:r>
      <w:r w:rsidRPr="002A0DBD">
        <w:rPr>
          <w:rFonts w:cs="Arial"/>
          <w:szCs w:val="24"/>
        </w:rPr>
        <w:t xml:space="preserve"> procura nomes de arquivos do tipo XLS (formato utilizado nas versões de 97 até 2003) e/ou XLSX (utilizado na versão de 2007 em diante). Nele podem-se configurar opções como, especificar de qual linha e/ou coluna deve-se iniciar a análise, se os títulos das colunas estão na primeira linha (</w:t>
      </w:r>
      <w:r w:rsidRPr="002A0DBD">
        <w:rPr>
          <w:rFonts w:cs="Arial"/>
          <w:i/>
          <w:szCs w:val="24"/>
        </w:rPr>
        <w:t>Header</w:t>
      </w:r>
      <w:r w:rsidRPr="002A0DBD">
        <w:rPr>
          <w:rFonts w:cs="Arial"/>
          <w:szCs w:val="24"/>
        </w:rPr>
        <w:t>), além de especificar campos adicionais no momento da carga.</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Como descrito nas cargas principais, 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Pr="00814555" w:rsidRDefault="007E6BA4" w:rsidP="005B4FF2">
      <w:pPr>
        <w:spacing w:after="168"/>
        <w:rPr>
          <w:rFonts w:cs="Arial"/>
          <w:szCs w:val="24"/>
        </w:rPr>
      </w:pPr>
      <w:r>
        <w:rPr>
          <w:rFonts w:cs="Arial"/>
          <w:szCs w:val="24"/>
        </w:rPr>
        <w:tab/>
        <w:t xml:space="preserve">Após definir cada uma das ETLs, será usado uma </w:t>
      </w:r>
      <w:r>
        <w:rPr>
          <w:rFonts w:cs="Arial"/>
          <w:i/>
          <w:szCs w:val="24"/>
        </w:rPr>
        <w:t>Transformation</w:t>
      </w:r>
      <w:r>
        <w:rPr>
          <w:rFonts w:cs="Arial"/>
          <w:szCs w:val="24"/>
        </w:rPr>
        <w:t xml:space="preserve"> para unir todos os outros </w:t>
      </w:r>
      <w:r>
        <w:rPr>
          <w:rFonts w:cs="Arial"/>
          <w:i/>
          <w:szCs w:val="24"/>
        </w:rPr>
        <w:t>Jobs</w:t>
      </w:r>
      <w:r>
        <w:rPr>
          <w:rFonts w:cs="Arial"/>
          <w:szCs w:val="24"/>
        </w:rPr>
        <w:t>, como pode ser visto na imagem abaixo:</w:t>
      </w:r>
    </w:p>
    <w:p w:rsidR="00063965" w:rsidRPr="00063965" w:rsidRDefault="00063965" w:rsidP="00A12694">
      <w:pPr>
        <w:pStyle w:val="Legenda"/>
      </w:pPr>
      <w:bookmarkStart w:id="51" w:name="_Toc26359144"/>
      <w:r w:rsidRPr="00063965">
        <w:t xml:space="preserve">Figura </w:t>
      </w:r>
      <w:fldSimple w:instr=" SEQ Figura \* ARABIC ">
        <w:r w:rsidR="004E63B2">
          <w:rPr>
            <w:noProof/>
          </w:rPr>
          <w:t>7</w:t>
        </w:r>
      </w:fldSimple>
      <w:r w:rsidRPr="00063965">
        <w:t xml:space="preserve"> - Visão geral da ETL Staging</w:t>
      </w:r>
      <w:bookmarkEnd w:id="51"/>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140AF58E" wp14:editId="037B105D">
            <wp:extent cx="5863799" cy="1620982"/>
            <wp:effectExtent l="0" t="0" r="381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902325" cy="1631632"/>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Default="007E6BA4" w:rsidP="005B4FF2">
      <w:pPr>
        <w:spacing w:after="168"/>
        <w:ind w:firstLine="720"/>
        <w:rPr>
          <w:rFonts w:cs="Arial"/>
          <w:szCs w:val="24"/>
        </w:rPr>
      </w:pPr>
      <w:r w:rsidRPr="002A0DBD">
        <w:rPr>
          <w:rFonts w:cs="Arial"/>
          <w:szCs w:val="24"/>
        </w:rPr>
        <w:lastRenderedPageBreak/>
        <w:t>Com todo</w:t>
      </w:r>
      <w:r>
        <w:rPr>
          <w:rFonts w:cs="Arial"/>
          <w:szCs w:val="24"/>
        </w:rPr>
        <w:t xml:space="preserve"> o fluxo executado, o banco de d</w:t>
      </w:r>
      <w:r w:rsidRPr="002A0DBD">
        <w:rPr>
          <w:rFonts w:cs="Arial"/>
          <w:szCs w:val="24"/>
        </w:rPr>
        <w:t xml:space="preserve">ados </w:t>
      </w:r>
      <w:r w:rsidRPr="002A0DBD">
        <w:rPr>
          <w:rFonts w:cs="Arial"/>
          <w:i/>
          <w:szCs w:val="24"/>
        </w:rPr>
        <w:t>Staging</w:t>
      </w:r>
      <w:r w:rsidRPr="002A0DBD">
        <w:rPr>
          <w:rFonts w:cs="Arial"/>
          <w:szCs w:val="24"/>
        </w:rPr>
        <w:t xml:space="preserve"> </w:t>
      </w:r>
      <w:r>
        <w:rPr>
          <w:rFonts w:cs="Arial"/>
          <w:szCs w:val="24"/>
        </w:rPr>
        <w:t>foi finalizado na forma da imagem abaixo</w:t>
      </w:r>
      <w:r w:rsidRPr="002A0DBD">
        <w:rPr>
          <w:rFonts w:cs="Arial"/>
          <w:szCs w:val="24"/>
        </w:rPr>
        <w:t>:</w:t>
      </w:r>
    </w:p>
    <w:p w:rsidR="00063965" w:rsidRPr="00063965" w:rsidRDefault="00063965" w:rsidP="00A12694">
      <w:pPr>
        <w:pStyle w:val="Legenda"/>
      </w:pPr>
      <w:bookmarkStart w:id="52" w:name="_Toc26359145"/>
      <w:r w:rsidRPr="00063965">
        <w:t xml:space="preserve">Figura </w:t>
      </w:r>
      <w:fldSimple w:instr=" SEQ Figura \* ARABIC ">
        <w:r w:rsidR="004E63B2">
          <w:rPr>
            <w:noProof/>
          </w:rPr>
          <w:t>8</w:t>
        </w:r>
      </w:fldSimple>
      <w:r w:rsidRPr="00063965">
        <w:t xml:space="preserve"> - Visão do Banco Staging</w:t>
      </w:r>
      <w:bookmarkEnd w:id="52"/>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232F6477" wp14:editId="6C2DEC8D">
            <wp:extent cx="4233861" cy="7338060"/>
            <wp:effectExtent l="0" t="0" r="8890" b="0"/>
            <wp:docPr id="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233861" cy="7338060"/>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Default="007E6BA4" w:rsidP="005B4FF2">
      <w:pPr>
        <w:pStyle w:val="Ttulo2"/>
        <w:spacing w:after="168"/>
        <w:rPr>
          <w:i/>
        </w:rPr>
      </w:pPr>
      <w:bookmarkStart w:id="53" w:name="_Toc26353210"/>
      <w:r>
        <w:lastRenderedPageBreak/>
        <w:t xml:space="preserve">4.4 Montagem do ambiente – </w:t>
      </w:r>
      <w:r>
        <w:rPr>
          <w:i/>
        </w:rPr>
        <w:t>Data Warehouse</w:t>
      </w:r>
      <w:bookmarkEnd w:id="53"/>
    </w:p>
    <w:p w:rsidR="007E6BA4" w:rsidRDefault="007E6BA4" w:rsidP="005B4FF2">
      <w:pPr>
        <w:spacing w:after="168"/>
        <w:ind w:firstLine="720"/>
        <w:rPr>
          <w:rFonts w:cs="Arial"/>
          <w:szCs w:val="24"/>
        </w:rPr>
      </w:pPr>
      <w:r>
        <w:rPr>
          <w:rFonts w:cs="Arial"/>
          <w:szCs w:val="24"/>
        </w:rPr>
        <w:t xml:space="preserve">Após o banco </w:t>
      </w:r>
      <w:r>
        <w:rPr>
          <w:rFonts w:cs="Arial"/>
          <w:i/>
          <w:szCs w:val="24"/>
        </w:rPr>
        <w:t>Staging</w:t>
      </w:r>
      <w:r>
        <w:rPr>
          <w:rFonts w:cs="Arial"/>
          <w:szCs w:val="24"/>
        </w:rPr>
        <w:t xml:space="preserve"> estar completamente carregado, será iniciado os processos para a formação do armazém de dados.</w:t>
      </w:r>
    </w:p>
    <w:p w:rsidR="007E6BA4" w:rsidRDefault="007E6BA4" w:rsidP="005B4FF2">
      <w:pPr>
        <w:pStyle w:val="Ttulo3"/>
        <w:spacing w:after="168"/>
      </w:pPr>
      <w:bookmarkStart w:id="54" w:name="_Toc26353211"/>
      <w:r>
        <w:t>4.4.1 Fato e Dimensão</w:t>
      </w:r>
      <w:bookmarkEnd w:id="54"/>
    </w:p>
    <w:p w:rsidR="007E6BA4" w:rsidRDefault="007E6BA4" w:rsidP="005B4FF2">
      <w:pPr>
        <w:spacing w:after="168"/>
        <w:rPr>
          <w:rFonts w:cs="Arial"/>
          <w:szCs w:val="24"/>
        </w:rPr>
      </w:pPr>
      <w:r>
        <w:rPr>
          <w:rFonts w:cs="Arial"/>
          <w:szCs w:val="24"/>
        </w:rPr>
        <w:tab/>
      </w:r>
      <w:r w:rsidRPr="00A13F7D">
        <w:rPr>
          <w:rFonts w:cs="Arial"/>
          <w:szCs w:val="24"/>
        </w:rPr>
        <w:t>Em uma modelagem multidimensional temos dois tipos de tabelas principais: Fato e Dimensão</w:t>
      </w:r>
      <w:r>
        <w:rPr>
          <w:rFonts w:cs="Arial"/>
          <w:szCs w:val="24"/>
        </w:rPr>
        <w:t>.</w:t>
      </w:r>
      <w:r w:rsidRPr="00A13F7D">
        <w:rPr>
          <w:rFonts w:cs="Arial"/>
          <w:szCs w:val="24"/>
        </w:rPr>
        <w:t xml:space="preserve"> </w:t>
      </w:r>
    </w:p>
    <w:p w:rsidR="007E6BA4" w:rsidRDefault="007E6BA4" w:rsidP="005B4FF2">
      <w:pPr>
        <w:spacing w:after="168"/>
        <w:ind w:firstLine="720"/>
        <w:rPr>
          <w:rFonts w:cs="Arial"/>
          <w:iCs/>
          <w:szCs w:val="24"/>
        </w:rPr>
      </w:pPr>
      <w:r w:rsidRPr="00A13F7D">
        <w:rPr>
          <w:rFonts w:cs="Arial"/>
          <w:szCs w:val="24"/>
        </w:rPr>
        <w:t xml:space="preserve">Pela definição de </w:t>
      </w:r>
      <w:r>
        <w:rPr>
          <w:rFonts w:cs="Arial"/>
          <w:szCs w:val="24"/>
        </w:rPr>
        <w:t>Kimball</w:t>
      </w:r>
      <w:r w:rsidRPr="00A13F7D">
        <w:rPr>
          <w:rFonts w:cs="Arial"/>
          <w:szCs w:val="24"/>
        </w:rPr>
        <w:t xml:space="preserve"> </w:t>
      </w:r>
      <w:r>
        <w:rPr>
          <w:rFonts w:cs="Arial"/>
          <w:szCs w:val="24"/>
        </w:rPr>
        <w:t>(2013</w:t>
      </w:r>
      <w:r w:rsidRPr="00A13F7D">
        <w:rPr>
          <w:rFonts w:cs="Arial"/>
          <w:szCs w:val="24"/>
        </w:rPr>
        <w:t xml:space="preserve">) </w:t>
      </w:r>
      <w:r w:rsidRPr="00A13F7D">
        <w:rPr>
          <w:rFonts w:cs="Arial"/>
          <w:iCs/>
          <w:szCs w:val="24"/>
        </w:rPr>
        <w:t>dimensão é uma coleção de atributos semelhantes ao texto que estão altamente correlacionados entre si. Isso quer dizer que ela po</w:t>
      </w:r>
      <w:r>
        <w:rPr>
          <w:rFonts w:cs="Arial"/>
          <w:iCs/>
          <w:szCs w:val="24"/>
        </w:rPr>
        <w:t xml:space="preserve">ssui característica descritiva. </w:t>
      </w:r>
      <w:r w:rsidRPr="00A13F7D">
        <w:rPr>
          <w:rFonts w:cs="Arial"/>
          <w:iCs/>
          <w:szCs w:val="24"/>
        </w:rPr>
        <w:t>Para s</w:t>
      </w:r>
      <w:r>
        <w:rPr>
          <w:rFonts w:cs="Arial"/>
          <w:iCs/>
          <w:szCs w:val="24"/>
        </w:rPr>
        <w:t>e criar uma dimensão podem ser feitas</w:t>
      </w:r>
      <w:r w:rsidRPr="00A13F7D">
        <w:rPr>
          <w:rFonts w:cs="Arial"/>
          <w:iCs/>
          <w:szCs w:val="24"/>
        </w:rPr>
        <w:t xml:space="preserve"> algumas perguntas como “</w:t>
      </w:r>
      <w:r>
        <w:rPr>
          <w:rFonts w:cs="Arial"/>
          <w:iCs/>
          <w:szCs w:val="24"/>
        </w:rPr>
        <w:t>quando</w:t>
      </w:r>
      <w:r w:rsidRPr="00A13F7D">
        <w:rPr>
          <w:rFonts w:cs="Arial"/>
          <w:iCs/>
          <w:szCs w:val="24"/>
        </w:rPr>
        <w:t>”, “</w:t>
      </w:r>
      <w:r>
        <w:rPr>
          <w:rFonts w:cs="Arial"/>
          <w:iCs/>
          <w:szCs w:val="24"/>
        </w:rPr>
        <w:t>o</w:t>
      </w:r>
      <w:r w:rsidRPr="00A13F7D">
        <w:rPr>
          <w:rFonts w:cs="Arial"/>
          <w:iCs/>
          <w:szCs w:val="24"/>
        </w:rPr>
        <w:t>nde”, “</w:t>
      </w:r>
      <w:r>
        <w:rPr>
          <w:rFonts w:cs="Arial"/>
          <w:iCs/>
          <w:szCs w:val="24"/>
        </w:rPr>
        <w:t>q</w:t>
      </w:r>
      <w:r w:rsidRPr="00A13F7D">
        <w:rPr>
          <w:rFonts w:cs="Arial"/>
          <w:iCs/>
          <w:szCs w:val="24"/>
        </w:rPr>
        <w:t>uem</w:t>
      </w:r>
      <w:r>
        <w:rPr>
          <w:rFonts w:cs="Arial"/>
          <w:iCs/>
          <w:szCs w:val="24"/>
        </w:rPr>
        <w:t>”</w:t>
      </w:r>
      <w:r w:rsidRPr="00A13F7D">
        <w:rPr>
          <w:rFonts w:cs="Arial"/>
          <w:iCs/>
          <w:szCs w:val="24"/>
        </w:rPr>
        <w:t>, e “</w:t>
      </w:r>
      <w:r>
        <w:rPr>
          <w:rFonts w:cs="Arial"/>
          <w:iCs/>
          <w:szCs w:val="24"/>
        </w:rPr>
        <w:t>o</w:t>
      </w:r>
      <w:r w:rsidRPr="00A13F7D">
        <w:rPr>
          <w:rFonts w:cs="Arial"/>
          <w:iCs/>
          <w:szCs w:val="24"/>
        </w:rPr>
        <w:t xml:space="preserve"> que”.</w:t>
      </w:r>
      <w:r>
        <w:rPr>
          <w:rFonts w:cs="Arial"/>
          <w:iCs/>
          <w:szCs w:val="24"/>
        </w:rPr>
        <w:t xml:space="preserve"> </w:t>
      </w:r>
      <w:r w:rsidRPr="00A13F7D">
        <w:rPr>
          <w:rFonts w:cs="Arial"/>
          <w:iCs/>
          <w:szCs w:val="24"/>
        </w:rPr>
        <w:t>Já na tabela fato</w:t>
      </w:r>
      <w:r>
        <w:rPr>
          <w:rFonts w:cs="Arial"/>
          <w:iCs/>
          <w:szCs w:val="24"/>
        </w:rPr>
        <w:t>, normalmente os dados</w:t>
      </w:r>
      <w:r w:rsidRPr="00A13F7D">
        <w:rPr>
          <w:rFonts w:cs="Arial"/>
          <w:iCs/>
          <w:szCs w:val="24"/>
        </w:rPr>
        <w:t xml:space="preserve"> são</w:t>
      </w:r>
      <w:r>
        <w:rPr>
          <w:rFonts w:cs="Arial"/>
          <w:iCs/>
          <w:szCs w:val="24"/>
        </w:rPr>
        <w:t xml:space="preserve"> apenas</w:t>
      </w:r>
      <w:r w:rsidRPr="00A13F7D">
        <w:rPr>
          <w:rFonts w:cs="Arial"/>
          <w:iCs/>
          <w:szCs w:val="24"/>
        </w:rPr>
        <w:t xml:space="preserve"> números, categorizando-a em </w:t>
      </w:r>
      <w:r>
        <w:rPr>
          <w:rFonts w:cs="Arial"/>
          <w:iCs/>
          <w:szCs w:val="24"/>
        </w:rPr>
        <w:t>quantitativa, mas também se podem</w:t>
      </w:r>
      <w:r w:rsidRPr="00A13F7D">
        <w:rPr>
          <w:rFonts w:cs="Arial"/>
          <w:iCs/>
          <w:szCs w:val="24"/>
        </w:rPr>
        <w:t xml:space="preserve"> ter textos que estão classificando o fato em análise. </w:t>
      </w:r>
    </w:p>
    <w:p w:rsidR="007E6BA4" w:rsidRDefault="007E6BA4" w:rsidP="005B4FF2">
      <w:pPr>
        <w:pStyle w:val="Ttulo3"/>
        <w:spacing w:after="168"/>
      </w:pPr>
      <w:bookmarkStart w:id="55" w:name="_Toc26353212"/>
      <w:r>
        <w:t>4.4.2 Abordagem Inmon x Kimball</w:t>
      </w:r>
      <w:bookmarkEnd w:id="55"/>
    </w:p>
    <w:p w:rsidR="007E6BA4" w:rsidRPr="007871E7" w:rsidRDefault="007E6BA4" w:rsidP="005B4FF2">
      <w:pPr>
        <w:spacing w:after="168"/>
        <w:ind w:firstLine="720"/>
        <w:rPr>
          <w:rFonts w:cs="Arial"/>
          <w:szCs w:val="24"/>
        </w:rPr>
      </w:pPr>
      <w:r>
        <w:rPr>
          <w:rFonts w:cs="Arial"/>
          <w:szCs w:val="24"/>
        </w:rPr>
        <w:t xml:space="preserve">Antes de começar o desenvolvimento das ETLs, deve-se pensar como será a estrutura e modelo do </w:t>
      </w:r>
      <w:r w:rsidRPr="00400829">
        <w:rPr>
          <w:rFonts w:cs="Arial"/>
          <w:i/>
          <w:szCs w:val="24"/>
        </w:rPr>
        <w:t>Data Warehouse</w:t>
      </w:r>
      <w:r>
        <w:rPr>
          <w:rFonts w:cs="Arial"/>
          <w:szCs w:val="24"/>
        </w:rPr>
        <w:t>, tendo como base a abordagem Inmon ou Kimball. Vale ressaltar que não há uma escolha certa ou errada, mas aquela que atende melhor os requisitos e necessidades da organização.</w:t>
      </w:r>
    </w:p>
    <w:p w:rsidR="007E6BA4" w:rsidRDefault="007E6BA4" w:rsidP="005B4FF2">
      <w:pPr>
        <w:spacing w:after="168"/>
        <w:rPr>
          <w:rFonts w:cs="Arial"/>
          <w:szCs w:val="24"/>
        </w:rPr>
      </w:pPr>
      <w:r>
        <w:rPr>
          <w:rFonts w:cs="Arial"/>
          <w:szCs w:val="24"/>
        </w:rPr>
        <w:tab/>
        <w:t xml:space="preserve">Inmon utiliza a abordagem </w:t>
      </w:r>
      <w:r>
        <w:rPr>
          <w:rFonts w:cs="Arial"/>
          <w:i/>
          <w:szCs w:val="24"/>
        </w:rPr>
        <w:t>top-down</w:t>
      </w:r>
      <w:r>
        <w:rPr>
          <w:rFonts w:cs="Arial"/>
          <w:szCs w:val="24"/>
        </w:rPr>
        <w:t xml:space="preserve"> em que o DW é um repositório de dados centralizado, sendo assim o componente mais importante da organização (PANOLY, 2019). Ele é o primeiro modelo criado logo após a extração de dados, e após sua finalização são criados todos os </w:t>
      </w:r>
      <w:r>
        <w:rPr>
          <w:rFonts w:cs="Arial"/>
          <w:i/>
          <w:szCs w:val="24"/>
        </w:rPr>
        <w:t>Data Marts</w:t>
      </w:r>
      <w:r>
        <w:rPr>
          <w:rFonts w:cs="Arial"/>
          <w:szCs w:val="24"/>
        </w:rPr>
        <w:t xml:space="preserve"> necessários. Seu diagrama é mostrado abaixo:</w:t>
      </w:r>
    </w:p>
    <w:p w:rsidR="00394191" w:rsidRPr="00394191" w:rsidRDefault="00394191" w:rsidP="00A12694">
      <w:pPr>
        <w:pStyle w:val="Legenda"/>
      </w:pPr>
      <w:bookmarkStart w:id="56" w:name="_Toc26359146"/>
      <w:r w:rsidRPr="00394191">
        <w:lastRenderedPageBreak/>
        <w:t xml:space="preserve">Figura </w:t>
      </w:r>
      <w:fldSimple w:instr=" SEQ Figura \* ARABIC ">
        <w:r w:rsidR="004E63B2">
          <w:rPr>
            <w:noProof/>
          </w:rPr>
          <w:t>9</w:t>
        </w:r>
      </w:fldSimple>
      <w:r w:rsidRPr="00394191">
        <w:t xml:space="preserve"> - Modelo Inmon</w:t>
      </w:r>
      <w:bookmarkEnd w:id="56"/>
    </w:p>
    <w:p w:rsidR="007E6BA4" w:rsidRPr="00834C88" w:rsidRDefault="006270EE" w:rsidP="00394191">
      <w:pPr>
        <w:spacing w:after="168"/>
        <w:rPr>
          <w:rFonts w:cs="Arial"/>
          <w:sz w:val="20"/>
          <w:szCs w:val="20"/>
        </w:rPr>
      </w:pPr>
      <w:r>
        <w:rPr>
          <w:rFonts w:cs="Arial"/>
          <w:noProof/>
          <w:sz w:val="20"/>
          <w:szCs w:val="20"/>
          <w:lang w:eastAsia="ja-JP"/>
        </w:rPr>
        <w:drawing>
          <wp:inline distT="0" distB="0" distL="0" distR="0" wp14:anchorId="38D8D213" wp14:editId="70FFF3E6">
            <wp:extent cx="5859780" cy="2865120"/>
            <wp:effectExtent l="0" t="0" r="0" b="0"/>
            <wp:docPr id="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59780" cy="2865120"/>
                    </a:xfrm>
                    <a:prstGeom prst="rect">
                      <a:avLst/>
                    </a:prstGeom>
                    <a:noFill/>
                    <a:ln>
                      <a:noFill/>
                    </a:ln>
                  </pic:spPr>
                </pic:pic>
              </a:graphicData>
            </a:graphic>
          </wp:inline>
        </w:drawing>
      </w:r>
      <w:r w:rsidR="007E6BA4" w:rsidRPr="00834C88">
        <w:rPr>
          <w:rFonts w:cs="Arial"/>
          <w:sz w:val="20"/>
          <w:szCs w:val="20"/>
        </w:rPr>
        <w:t>Fonte: Panoly (2019).</w:t>
      </w:r>
    </w:p>
    <w:p w:rsidR="007E6BA4" w:rsidRDefault="007E6BA4" w:rsidP="00394191">
      <w:pPr>
        <w:spacing w:after="168"/>
        <w:rPr>
          <w:rFonts w:cs="Arial"/>
          <w:szCs w:val="24"/>
        </w:rPr>
      </w:pPr>
      <w:r>
        <w:rPr>
          <w:rFonts w:cs="Arial"/>
          <w:szCs w:val="24"/>
        </w:rPr>
        <w:tab/>
        <w:t xml:space="preserve">Em contrapartida, Kimball utiliza a abordagem </w:t>
      </w:r>
      <w:r>
        <w:rPr>
          <w:rFonts w:cs="Arial"/>
          <w:i/>
          <w:szCs w:val="24"/>
        </w:rPr>
        <w:t>bottom-up</w:t>
      </w:r>
      <w:r>
        <w:rPr>
          <w:rFonts w:cs="Arial"/>
          <w:szCs w:val="24"/>
        </w:rPr>
        <w:t xml:space="preserve"> em que é feita primeiramente a criação de </w:t>
      </w:r>
      <w:r>
        <w:rPr>
          <w:rFonts w:cs="Arial"/>
          <w:i/>
          <w:szCs w:val="24"/>
        </w:rPr>
        <w:t>Data Marts</w:t>
      </w:r>
      <w:r>
        <w:rPr>
          <w:rFonts w:cs="Arial"/>
          <w:szCs w:val="24"/>
        </w:rPr>
        <w:t xml:space="preserve"> em cada área de interesse para depois se criar um grande </w:t>
      </w:r>
      <w:r>
        <w:rPr>
          <w:rFonts w:cs="Arial"/>
          <w:i/>
          <w:szCs w:val="24"/>
        </w:rPr>
        <w:t xml:space="preserve">Data Warehouse </w:t>
      </w:r>
      <w:r>
        <w:rPr>
          <w:rFonts w:cs="Arial"/>
          <w:szCs w:val="24"/>
        </w:rPr>
        <w:t xml:space="preserve">que é unicamente uma junção de todos esses </w:t>
      </w:r>
      <w:r>
        <w:rPr>
          <w:rFonts w:cs="Arial"/>
          <w:i/>
          <w:szCs w:val="24"/>
        </w:rPr>
        <w:t xml:space="preserve">Marts </w:t>
      </w:r>
      <w:r>
        <w:rPr>
          <w:rFonts w:cs="Arial"/>
          <w:szCs w:val="24"/>
        </w:rPr>
        <w:t>(PANOLY, 2019). Tal como Kimball (</w:t>
      </w:r>
      <w:r w:rsidR="00C10306">
        <w:rPr>
          <w:rFonts w:cs="Arial"/>
          <w:szCs w:val="24"/>
        </w:rPr>
        <w:t>2013</w:t>
      </w:r>
      <w:r>
        <w:rPr>
          <w:rFonts w:cs="Arial"/>
          <w:szCs w:val="24"/>
        </w:rPr>
        <w:t xml:space="preserve">) afirma: “O </w:t>
      </w:r>
      <w:r>
        <w:rPr>
          <w:rFonts w:cs="Arial"/>
          <w:i/>
          <w:szCs w:val="24"/>
        </w:rPr>
        <w:t xml:space="preserve">Data Warehouse </w:t>
      </w:r>
      <w:r>
        <w:rPr>
          <w:rFonts w:cs="Arial"/>
          <w:szCs w:val="24"/>
        </w:rPr>
        <w:t xml:space="preserve">não é nada mais do que uma junção de diversos </w:t>
      </w:r>
      <w:r>
        <w:rPr>
          <w:rFonts w:cs="Arial"/>
          <w:i/>
          <w:szCs w:val="24"/>
        </w:rPr>
        <w:t>Data Marts</w:t>
      </w:r>
      <w:r>
        <w:rPr>
          <w:rFonts w:cs="Arial"/>
          <w:szCs w:val="24"/>
        </w:rPr>
        <w:t>”. Seu diagrama é mostrado abaixo:</w:t>
      </w:r>
    </w:p>
    <w:p w:rsidR="00394191" w:rsidRPr="00394191" w:rsidRDefault="00394191" w:rsidP="00A12694">
      <w:pPr>
        <w:pStyle w:val="Legenda"/>
      </w:pPr>
      <w:bookmarkStart w:id="57" w:name="_Toc26359147"/>
      <w:r w:rsidRPr="00394191">
        <w:lastRenderedPageBreak/>
        <w:t xml:space="preserve">Figura </w:t>
      </w:r>
      <w:fldSimple w:instr=" SEQ Figura \* ARABIC ">
        <w:r w:rsidR="004E63B2">
          <w:rPr>
            <w:noProof/>
          </w:rPr>
          <w:t>10</w:t>
        </w:r>
      </w:fldSimple>
      <w:r w:rsidRPr="00394191">
        <w:t xml:space="preserve"> - Modelo Kimball</w:t>
      </w:r>
      <w:bookmarkEnd w:id="57"/>
    </w:p>
    <w:p w:rsidR="007E6BA4" w:rsidRDefault="006270EE" w:rsidP="00394191">
      <w:pPr>
        <w:spacing w:after="168" w:line="240" w:lineRule="auto"/>
        <w:rPr>
          <w:rFonts w:cs="Arial"/>
          <w:sz w:val="20"/>
          <w:szCs w:val="20"/>
        </w:rPr>
      </w:pPr>
      <w:r>
        <w:rPr>
          <w:rFonts w:cs="Arial"/>
          <w:noProof/>
          <w:sz w:val="20"/>
          <w:szCs w:val="20"/>
          <w:lang w:eastAsia="ja-JP"/>
        </w:rPr>
        <w:drawing>
          <wp:inline distT="0" distB="0" distL="0" distR="0" wp14:anchorId="263CA5F5" wp14:editId="7FB774F4">
            <wp:extent cx="5859780" cy="3619500"/>
            <wp:effectExtent l="0" t="0" r="0" b="0"/>
            <wp:docPr id="1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59780" cy="3619500"/>
                    </a:xfrm>
                    <a:prstGeom prst="rect">
                      <a:avLst/>
                    </a:prstGeom>
                    <a:noFill/>
                    <a:ln>
                      <a:noFill/>
                    </a:ln>
                  </pic:spPr>
                </pic:pic>
              </a:graphicData>
            </a:graphic>
          </wp:inline>
        </w:drawing>
      </w:r>
      <w:r w:rsidR="007E6BA4" w:rsidRPr="00054EA0">
        <w:rPr>
          <w:rFonts w:cs="Arial"/>
          <w:sz w:val="20"/>
          <w:szCs w:val="20"/>
        </w:rPr>
        <w:t>Fonte: Panoly (2019).</w:t>
      </w:r>
    </w:p>
    <w:p w:rsidR="00394191" w:rsidRDefault="00394191" w:rsidP="00394191">
      <w:pPr>
        <w:spacing w:after="168" w:line="240" w:lineRule="auto"/>
        <w:rPr>
          <w:rFonts w:cs="Arial"/>
          <w:szCs w:val="24"/>
        </w:rPr>
      </w:pPr>
      <w:r>
        <w:rPr>
          <w:rFonts w:cs="Arial"/>
          <w:sz w:val="20"/>
          <w:szCs w:val="20"/>
        </w:rPr>
        <w:tab/>
      </w:r>
      <w:r>
        <w:rPr>
          <w:rFonts w:cs="Arial"/>
          <w:szCs w:val="24"/>
        </w:rPr>
        <w:t>Abaixo é feita uma comparação entre as abordagens Inmon e Kimball:</w:t>
      </w:r>
    </w:p>
    <w:p w:rsidR="00502C69" w:rsidRPr="00502C69" w:rsidRDefault="00502C69" w:rsidP="00A12694">
      <w:pPr>
        <w:pStyle w:val="Legenda"/>
      </w:pPr>
      <w:r w:rsidRPr="00502C69">
        <w:t xml:space="preserve">Tabela </w:t>
      </w:r>
      <w:fldSimple w:instr=" SEQ Tabela \* ARABIC ">
        <w:r>
          <w:rPr>
            <w:noProof/>
          </w:rPr>
          <w:t>1</w:t>
        </w:r>
      </w:fldSimple>
      <w:r w:rsidRPr="00502C69">
        <w:t xml:space="preserve"> - Comparação entre as abordagens do Inmon e Kimball</w:t>
      </w:r>
    </w:p>
    <w:tbl>
      <w:tblPr>
        <w:tblStyle w:val="TabelaSimples2"/>
        <w:tblW w:w="5000" w:type="pct"/>
        <w:jc w:val="center"/>
        <w:tblLook w:val="0620" w:firstRow="1" w:lastRow="0" w:firstColumn="0" w:lastColumn="0" w:noHBand="1" w:noVBand="1"/>
      </w:tblPr>
      <w:tblGrid>
        <w:gridCol w:w="3033"/>
        <w:gridCol w:w="3351"/>
        <w:gridCol w:w="2687"/>
      </w:tblGrid>
      <w:tr w:rsidR="00BB6C4B" w:rsidRPr="00BB6C4B" w:rsidTr="00BB6C4B">
        <w:trPr>
          <w:cnfStyle w:val="100000000000" w:firstRow="1" w:lastRow="0" w:firstColumn="0" w:lastColumn="0" w:oddVBand="0" w:evenVBand="0" w:oddHBand="0" w:evenHBand="0" w:firstRowFirstColumn="0" w:firstRowLastColumn="0" w:lastRowFirstColumn="0" w:lastRowLastColumn="0"/>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b w:val="0"/>
                <w:szCs w:val="24"/>
                <w:lang w:eastAsia="ja-JP"/>
              </w:rPr>
            </w:pPr>
          </w:p>
        </w:tc>
        <w:tc>
          <w:tcPr>
            <w:tcW w:w="1847" w:type="pct"/>
            <w:vAlign w:val="center"/>
            <w:hideMark/>
          </w:tcPr>
          <w:p w:rsidR="00394191" w:rsidRPr="00394191" w:rsidRDefault="00394191" w:rsidP="00BB6C4B">
            <w:pPr>
              <w:spacing w:afterLines="0" w:line="276" w:lineRule="auto"/>
              <w:jc w:val="center"/>
              <w:rPr>
                <w:rFonts w:eastAsia="Times New Roman" w:cs="Arial"/>
                <w:b w:val="0"/>
                <w:szCs w:val="24"/>
                <w:lang w:eastAsia="ja-JP"/>
              </w:rPr>
            </w:pPr>
            <w:r w:rsidRPr="00394191">
              <w:rPr>
                <w:rFonts w:eastAsia="Times New Roman" w:cs="Arial"/>
                <w:b w:val="0"/>
                <w:szCs w:val="24"/>
                <w:lang w:eastAsia="ja-JP"/>
              </w:rPr>
              <w:t>Inmon</w:t>
            </w:r>
          </w:p>
        </w:tc>
        <w:tc>
          <w:tcPr>
            <w:tcW w:w="1481" w:type="pct"/>
            <w:vAlign w:val="center"/>
            <w:hideMark/>
          </w:tcPr>
          <w:p w:rsidR="00394191" w:rsidRPr="00394191" w:rsidRDefault="00394191" w:rsidP="00BB6C4B">
            <w:pPr>
              <w:spacing w:afterLines="0" w:line="276" w:lineRule="auto"/>
              <w:jc w:val="center"/>
              <w:rPr>
                <w:rFonts w:eastAsia="Times New Roman" w:cs="Arial"/>
                <w:b w:val="0"/>
                <w:szCs w:val="24"/>
                <w:lang w:eastAsia="ja-JP"/>
              </w:rPr>
            </w:pPr>
            <w:r w:rsidRPr="00394191">
              <w:rPr>
                <w:rFonts w:eastAsia="Times New Roman" w:cs="Arial"/>
                <w:b w:val="0"/>
                <w:szCs w:val="24"/>
                <w:lang w:eastAsia="ja-JP"/>
              </w:rPr>
              <w:t>Kimball</w:t>
            </w:r>
          </w:p>
        </w:tc>
      </w:tr>
      <w:tr w:rsidR="00BB6C4B" w:rsidRPr="00BB6C4B" w:rsidTr="00BB6C4B">
        <w:trPr>
          <w:trHeight w:val="92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Manutenção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Fácil</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Difícil - muitas vezes redundante e sujeito a revisão</w:t>
            </w:r>
          </w:p>
        </w:tc>
      </w:tr>
      <w:tr w:rsidR="00BB6C4B" w:rsidRPr="00BB6C4B" w:rsidTr="00BB6C4B">
        <w:trPr>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Tempo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Maior tempo para iniciar</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Menor tempo para iniciar</w:t>
            </w:r>
          </w:p>
        </w:tc>
      </w:tr>
      <w:tr w:rsidR="00BB6C4B" w:rsidRPr="00BB6C4B" w:rsidTr="00BB6C4B">
        <w:trPr>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Conhecimento preciso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Time especialista</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Time generalista</w:t>
            </w:r>
          </w:p>
        </w:tc>
      </w:tr>
      <w:tr w:rsidR="00BB6C4B" w:rsidRPr="00BB6C4B" w:rsidTr="00BB6C4B">
        <w:trPr>
          <w:trHeight w:val="619"/>
          <w:jc w:val="center"/>
        </w:trPr>
        <w:tc>
          <w:tcPr>
            <w:tcW w:w="1672"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Tempo de construção do Data Warehouse</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Demorado</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Rápido</w:t>
            </w:r>
          </w:p>
        </w:tc>
      </w:tr>
      <w:tr w:rsidR="00BB6C4B" w:rsidRPr="00BB6C4B" w:rsidTr="00BB6C4B">
        <w:trPr>
          <w:trHeight w:val="123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 para implantar</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Custos inicia</w:t>
            </w:r>
            <w:r w:rsidR="00BB6C4B">
              <w:rPr>
                <w:rFonts w:eastAsia="Times New Roman" w:cs="Arial"/>
                <w:szCs w:val="24"/>
                <w:lang w:eastAsia="ja-JP"/>
              </w:rPr>
              <w:t xml:space="preserve">is </w:t>
            </w:r>
            <w:r w:rsidRPr="00394191">
              <w:rPr>
                <w:rFonts w:eastAsia="Times New Roman" w:cs="Arial"/>
                <w:szCs w:val="24"/>
                <w:lang w:eastAsia="ja-JP"/>
              </w:rPr>
              <w:t>altos, com menores custos subsequentes de desenvolvimento do projeto</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Custos iniciais pequeno</w:t>
            </w:r>
            <w:r w:rsidR="00BB6C4B">
              <w:rPr>
                <w:rFonts w:eastAsia="Times New Roman" w:cs="Arial"/>
                <w:szCs w:val="24"/>
                <w:lang w:eastAsia="ja-JP"/>
              </w:rPr>
              <w:t>s</w:t>
            </w:r>
            <w:r w:rsidRPr="00394191">
              <w:rPr>
                <w:rFonts w:eastAsia="Times New Roman" w:cs="Arial"/>
                <w:szCs w:val="24"/>
                <w:lang w:eastAsia="ja-JP"/>
              </w:rPr>
              <w:t>, com cada projeto subsequente custando-o</w:t>
            </w:r>
            <w:r w:rsidR="00BB6C4B">
              <w:rPr>
                <w:rFonts w:eastAsia="Times New Roman" w:cs="Arial"/>
                <w:szCs w:val="24"/>
                <w:lang w:eastAsia="ja-JP"/>
              </w:rPr>
              <w:t xml:space="preserve"> mais</w:t>
            </w:r>
          </w:p>
        </w:tc>
      </w:tr>
      <w:tr w:rsidR="00BB6C4B" w:rsidRPr="00BB6C4B" w:rsidTr="00BB6C4B">
        <w:trPr>
          <w:trHeight w:val="61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Persistência</w:t>
            </w:r>
            <w:r w:rsidRPr="00394191">
              <w:rPr>
                <w:rFonts w:eastAsia="Times New Roman" w:cs="Arial"/>
                <w:szCs w:val="24"/>
                <w:lang w:eastAsia="ja-JP"/>
              </w:rPr>
              <w:t xml:space="preserve"> dos dados</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Alta taxa de mudança dos dados</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Relativamente</w:t>
            </w:r>
            <w:r w:rsidRPr="00394191">
              <w:rPr>
                <w:rFonts w:eastAsia="Times New Roman" w:cs="Arial"/>
                <w:szCs w:val="24"/>
                <w:lang w:eastAsia="ja-JP"/>
              </w:rPr>
              <w:t xml:space="preserve"> estável</w:t>
            </w:r>
          </w:p>
        </w:tc>
      </w:tr>
    </w:tbl>
    <w:p w:rsidR="00394191" w:rsidRPr="00BB6C4B" w:rsidRDefault="00BB6C4B" w:rsidP="00BB6C4B">
      <w:pPr>
        <w:spacing w:after="168" w:line="240" w:lineRule="auto"/>
        <w:jc w:val="center"/>
        <w:rPr>
          <w:rFonts w:cs="Arial"/>
          <w:sz w:val="20"/>
          <w:szCs w:val="20"/>
        </w:rPr>
      </w:pPr>
      <w:r w:rsidRPr="00BB6C4B">
        <w:rPr>
          <w:rFonts w:cs="Arial"/>
          <w:sz w:val="20"/>
          <w:szCs w:val="20"/>
        </w:rPr>
        <w:t>Fonte: Autores (2019)</w:t>
      </w:r>
    </w:p>
    <w:p w:rsidR="00394191" w:rsidRDefault="007E6BA4" w:rsidP="005B4FF2">
      <w:pPr>
        <w:spacing w:after="168"/>
        <w:rPr>
          <w:rFonts w:cs="Arial"/>
          <w:szCs w:val="24"/>
        </w:rPr>
      </w:pPr>
      <w:r>
        <w:rPr>
          <w:rFonts w:cs="Arial"/>
          <w:szCs w:val="24"/>
        </w:rPr>
        <w:tab/>
        <w:t xml:space="preserve">Para a realização desse trabalho foi escolhida a abordagem Inmon porque o projeto não terá uso de </w:t>
      </w:r>
      <w:r>
        <w:rPr>
          <w:rFonts w:cs="Arial"/>
          <w:i/>
          <w:szCs w:val="24"/>
        </w:rPr>
        <w:t>Data Marts</w:t>
      </w:r>
      <w:r>
        <w:rPr>
          <w:rFonts w:cs="Arial"/>
          <w:szCs w:val="24"/>
        </w:rPr>
        <w:t xml:space="preserve">, assim sendo, será criado unicamente o </w:t>
      </w:r>
      <w:r>
        <w:rPr>
          <w:rFonts w:cs="Arial"/>
          <w:i/>
          <w:szCs w:val="24"/>
        </w:rPr>
        <w:t xml:space="preserve">Data Warehouse </w:t>
      </w:r>
      <w:r>
        <w:rPr>
          <w:rFonts w:cs="Arial"/>
          <w:szCs w:val="24"/>
        </w:rPr>
        <w:t>para armazenar os dados.</w:t>
      </w:r>
    </w:p>
    <w:p w:rsidR="007E6BA4" w:rsidRDefault="007E6BA4" w:rsidP="005B4FF2">
      <w:pPr>
        <w:pStyle w:val="Ttulo3"/>
        <w:spacing w:after="168"/>
      </w:pPr>
      <w:bookmarkStart w:id="58" w:name="_Toc26353213"/>
      <w:r>
        <w:lastRenderedPageBreak/>
        <w:t>4.4.3 Modelos Estrela e Floco de Neve (</w:t>
      </w:r>
      <w:r>
        <w:rPr>
          <w:i/>
        </w:rPr>
        <w:t>Star Schema and</w:t>
      </w:r>
      <w:r>
        <w:t xml:space="preserve"> </w:t>
      </w:r>
      <w:r>
        <w:rPr>
          <w:i/>
        </w:rPr>
        <w:t>Snow-Flake</w:t>
      </w:r>
      <w:r>
        <w:t xml:space="preserve"> </w:t>
      </w:r>
      <w:r>
        <w:rPr>
          <w:i/>
        </w:rPr>
        <w:t>Schema</w:t>
      </w:r>
      <w:r>
        <w:t>)</w:t>
      </w:r>
      <w:bookmarkEnd w:id="58"/>
    </w:p>
    <w:p w:rsidR="007E6BA4" w:rsidRDefault="007E6BA4" w:rsidP="005B4FF2">
      <w:pPr>
        <w:spacing w:after="168"/>
        <w:rPr>
          <w:rFonts w:cs="Arial"/>
          <w:szCs w:val="24"/>
        </w:rPr>
      </w:pPr>
      <w:r>
        <w:rPr>
          <w:rFonts w:cs="Arial"/>
          <w:szCs w:val="24"/>
        </w:rPr>
        <w:tab/>
        <w:t xml:space="preserve">Tendo definida a estrutura, inicia-se o desenvolvimento do modelo do DW. </w:t>
      </w:r>
    </w:p>
    <w:p w:rsidR="007E6BA4" w:rsidRDefault="007E6BA4" w:rsidP="005B4FF2">
      <w:pPr>
        <w:spacing w:after="168"/>
        <w:ind w:firstLine="720"/>
        <w:rPr>
          <w:rFonts w:cs="Arial"/>
          <w:szCs w:val="24"/>
        </w:rPr>
      </w:pPr>
      <w:r w:rsidRPr="00A13F7D">
        <w:rPr>
          <w:rFonts w:cs="Arial"/>
          <w:iCs/>
          <w:szCs w:val="24"/>
        </w:rPr>
        <w:t>Em um modelo de dados multi</w:t>
      </w:r>
      <w:r>
        <w:rPr>
          <w:rFonts w:cs="Arial"/>
          <w:iCs/>
          <w:szCs w:val="24"/>
        </w:rPr>
        <w:t>dimensional pode ser utilizado</w:t>
      </w:r>
      <w:r w:rsidRPr="00A13F7D">
        <w:rPr>
          <w:rFonts w:cs="Arial"/>
          <w:iCs/>
          <w:szCs w:val="24"/>
        </w:rPr>
        <w:t xml:space="preserve"> dois tipos de modelos, que são</w:t>
      </w:r>
      <w:r>
        <w:rPr>
          <w:rFonts w:cs="Arial"/>
          <w:iCs/>
          <w:szCs w:val="24"/>
        </w:rPr>
        <w:t>: t</w:t>
      </w:r>
      <w:r>
        <w:rPr>
          <w:rFonts w:cs="Arial"/>
          <w:szCs w:val="24"/>
        </w:rPr>
        <w:t>ipo Estrela (</w:t>
      </w:r>
      <w:r>
        <w:rPr>
          <w:rFonts w:cs="Arial"/>
          <w:i/>
          <w:szCs w:val="24"/>
        </w:rPr>
        <w:t>Star Schema</w:t>
      </w:r>
      <w:r>
        <w:rPr>
          <w:rFonts w:cs="Arial"/>
          <w:szCs w:val="24"/>
        </w:rPr>
        <w:t>) ou tipo Floco de Neve (</w:t>
      </w:r>
      <w:r>
        <w:rPr>
          <w:rFonts w:cs="Arial"/>
          <w:i/>
          <w:szCs w:val="24"/>
        </w:rPr>
        <w:t>Snow-Flake</w:t>
      </w:r>
      <w:r>
        <w:rPr>
          <w:rFonts w:cs="Arial"/>
          <w:szCs w:val="24"/>
        </w:rPr>
        <w:t xml:space="preserve"> </w:t>
      </w:r>
      <w:r>
        <w:rPr>
          <w:rFonts w:cs="Arial"/>
          <w:i/>
          <w:szCs w:val="24"/>
        </w:rPr>
        <w:t>Schema</w:t>
      </w:r>
      <w:r>
        <w:rPr>
          <w:rFonts w:cs="Arial"/>
          <w:szCs w:val="24"/>
        </w:rPr>
        <w:t>).</w:t>
      </w:r>
    </w:p>
    <w:p w:rsidR="007E6BA4" w:rsidRDefault="007E6BA4" w:rsidP="005B4FF2">
      <w:pPr>
        <w:spacing w:after="168"/>
        <w:ind w:firstLine="720"/>
        <w:rPr>
          <w:rFonts w:cs="Arial"/>
          <w:szCs w:val="24"/>
        </w:rPr>
      </w:pPr>
      <w:proofErr w:type="gramStart"/>
      <w:r>
        <w:rPr>
          <w:rFonts w:cs="Arial"/>
          <w:szCs w:val="24"/>
        </w:rPr>
        <w:t>O modelo Estrela</w:t>
      </w:r>
      <w:proofErr w:type="gramEnd"/>
      <w:r>
        <w:rPr>
          <w:rFonts w:cs="Arial"/>
          <w:szCs w:val="24"/>
        </w:rPr>
        <w:t xml:space="preserve"> é o mais básico e mais comum para a arquitetura do </w:t>
      </w:r>
      <w:r>
        <w:rPr>
          <w:rFonts w:cs="Arial"/>
          <w:i/>
          <w:szCs w:val="24"/>
        </w:rPr>
        <w:t>Data Warehouse</w:t>
      </w:r>
      <w:r>
        <w:rPr>
          <w:rFonts w:cs="Arial"/>
          <w:szCs w:val="24"/>
        </w:rPr>
        <w:t xml:space="preserve">. No seu desenho, a tabela fato (F_VENDA, Figura 11) assume o centro da arquitetura seguido pelas tabelas de dimensões, que em volta dela, definem a quantidade de pontas da Estrela </w:t>
      </w:r>
      <w:r w:rsidRPr="00C8358F">
        <w:rPr>
          <w:rFonts w:cs="Arial"/>
          <w:szCs w:val="24"/>
        </w:rPr>
        <w:t>(CARVALHAES e ALVES, 2015).</w:t>
      </w:r>
      <w:r>
        <w:rPr>
          <w:rFonts w:cs="Arial"/>
          <w:szCs w:val="24"/>
        </w:rPr>
        <w:t xml:space="preserve"> Possui como vantagem uma visualização simplificada dos dados, além de mais agilidade nas análises.</w:t>
      </w:r>
    </w:p>
    <w:p w:rsidR="00502C69" w:rsidRPr="00502C69" w:rsidRDefault="00502C69" w:rsidP="00A12694">
      <w:pPr>
        <w:pStyle w:val="Legenda"/>
      </w:pPr>
      <w:bookmarkStart w:id="59" w:name="_Toc26359148"/>
      <w:r w:rsidRPr="00502C69">
        <w:t xml:space="preserve">Figura </w:t>
      </w:r>
      <w:fldSimple w:instr=" SEQ Figura \* ARABIC ">
        <w:r w:rsidR="004E63B2">
          <w:rPr>
            <w:noProof/>
          </w:rPr>
          <w:t>11</w:t>
        </w:r>
      </w:fldSimple>
      <w:r w:rsidRPr="00502C69">
        <w:t xml:space="preserve"> - Exemplo de modelo Estrela</w:t>
      </w:r>
      <w:bookmarkEnd w:id="59"/>
    </w:p>
    <w:p w:rsidR="00502C69" w:rsidRDefault="00502C69" w:rsidP="00502C69">
      <w:pPr>
        <w:spacing w:after="168" w:line="240" w:lineRule="auto"/>
        <w:rPr>
          <w:rFonts w:cs="Arial"/>
          <w:szCs w:val="24"/>
        </w:rPr>
      </w:pPr>
      <w:r>
        <w:rPr>
          <w:noProof/>
          <w:lang w:eastAsia="ja-JP"/>
        </w:rPr>
        <w:drawing>
          <wp:inline distT="0" distB="0" distL="0" distR="0" wp14:anchorId="3C0EA363" wp14:editId="189ED26D">
            <wp:extent cx="5971540" cy="3400425"/>
            <wp:effectExtent l="0" t="0" r="0" b="9525"/>
            <wp:docPr id="1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971540" cy="3400425"/>
                    </a:xfrm>
                    <a:prstGeom prst="rect">
                      <a:avLst/>
                    </a:prstGeom>
                    <a:noFill/>
                  </pic:spPr>
                </pic:pic>
              </a:graphicData>
            </a:graphic>
          </wp:inline>
        </w:drawing>
      </w:r>
      <w:r>
        <w:rPr>
          <w:rFonts w:cs="Arial"/>
          <w:sz w:val="20"/>
          <w:szCs w:val="20"/>
        </w:rPr>
        <w:t>Fonte: Autores (2019).</w:t>
      </w:r>
    </w:p>
    <w:p w:rsidR="007E6BA4" w:rsidRDefault="007E6BA4" w:rsidP="005B4FF2">
      <w:pPr>
        <w:spacing w:after="168"/>
        <w:ind w:firstLine="720"/>
        <w:rPr>
          <w:rFonts w:cs="Arial"/>
          <w:szCs w:val="24"/>
        </w:rPr>
      </w:pPr>
      <w:r>
        <w:rPr>
          <w:rFonts w:cs="Arial"/>
          <w:szCs w:val="24"/>
        </w:rPr>
        <w:t xml:space="preserve">O modelo Floco de Neve é um modelo específico que, partindo do modelo Estrela, as dimensões que possuem hierarquia são decompostas em outras tabelas </w:t>
      </w:r>
      <w:r w:rsidRPr="00C8358F">
        <w:rPr>
          <w:rFonts w:cs="Arial"/>
          <w:szCs w:val="24"/>
        </w:rPr>
        <w:t>(CARVALHAES e ALVES, 2015).</w:t>
      </w:r>
      <w:r>
        <w:rPr>
          <w:rFonts w:cs="Arial"/>
          <w:szCs w:val="24"/>
        </w:rPr>
        <w:t xml:space="preserve"> Nesse modelo tem-se uma redução de redundância nas tabelas de dimensões e uma menor quantidade de memória utilizada. Um exemplo seria a dimensão chamada Data, em que ela poderá ser decomposta em </w:t>
      </w:r>
      <w:r>
        <w:rPr>
          <w:rFonts w:cs="Arial"/>
          <w:szCs w:val="24"/>
        </w:rPr>
        <w:lastRenderedPageBreak/>
        <w:t>outras tabelas como dia, mês, ano, trimestre, etc. Assim, essas “sub-dimensões” vão compor a dimensão principal. Seu diagrama é mostrado abaixo:</w:t>
      </w:r>
    </w:p>
    <w:p w:rsidR="00502C69" w:rsidRPr="00502C69" w:rsidRDefault="00502C69" w:rsidP="00A12694">
      <w:pPr>
        <w:pStyle w:val="Legenda"/>
      </w:pPr>
      <w:bookmarkStart w:id="60" w:name="_Toc26359149"/>
      <w:r w:rsidRPr="00502C69">
        <w:t xml:space="preserve">Figura </w:t>
      </w:r>
      <w:fldSimple w:instr=" SEQ Figura \* ARABIC ">
        <w:r w:rsidR="004E63B2">
          <w:rPr>
            <w:noProof/>
          </w:rPr>
          <w:t>12</w:t>
        </w:r>
      </w:fldSimple>
      <w:r w:rsidRPr="00502C69">
        <w:t xml:space="preserve"> - Exemplo de modelo Floco de Neve</w:t>
      </w:r>
      <w:bookmarkEnd w:id="60"/>
    </w:p>
    <w:p w:rsidR="007E6BA4" w:rsidRPr="00814555"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1FFB61B0" wp14:editId="09DF585C">
            <wp:extent cx="5943600" cy="2618936"/>
            <wp:effectExtent l="0" t="0" r="0" b="0"/>
            <wp:docPr id="1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943600" cy="2618936"/>
                    </a:xfrm>
                    <a:prstGeom prst="rect">
                      <a:avLst/>
                    </a:prstGeom>
                    <a:noFill/>
                    <a:ln>
                      <a:noFill/>
                    </a:ln>
                  </pic:spPr>
                </pic:pic>
              </a:graphicData>
            </a:graphic>
          </wp:inline>
        </w:drawing>
      </w:r>
    </w:p>
    <w:p w:rsidR="007E6BA4" w:rsidRDefault="007E6BA4" w:rsidP="005B4FF2">
      <w:pPr>
        <w:spacing w:after="168"/>
        <w:rPr>
          <w:rFonts w:cs="Arial"/>
          <w:sz w:val="20"/>
          <w:szCs w:val="20"/>
        </w:rPr>
      </w:pPr>
      <w:r w:rsidRPr="00814555">
        <w:rPr>
          <w:rFonts w:cs="Arial"/>
          <w:sz w:val="20"/>
          <w:szCs w:val="20"/>
        </w:rPr>
        <w:t>Fonte: Autores (2019).</w:t>
      </w:r>
    </w:p>
    <w:p w:rsidR="00502C69" w:rsidRDefault="00502C69" w:rsidP="00502C69">
      <w:pPr>
        <w:spacing w:after="168" w:line="240" w:lineRule="auto"/>
        <w:rPr>
          <w:rFonts w:cs="Arial"/>
          <w:szCs w:val="24"/>
        </w:rPr>
      </w:pPr>
      <w:r>
        <w:rPr>
          <w:rFonts w:cs="Arial"/>
          <w:sz w:val="20"/>
          <w:szCs w:val="20"/>
        </w:rPr>
        <w:tab/>
      </w:r>
      <w:r>
        <w:rPr>
          <w:rFonts w:cs="Arial"/>
          <w:szCs w:val="24"/>
        </w:rPr>
        <w:t>Abaixo é feita uma comparação entre os modelos Estrela e Floco de Neve:</w:t>
      </w:r>
    </w:p>
    <w:p w:rsidR="00502C69" w:rsidRPr="00502C69" w:rsidRDefault="00502C69" w:rsidP="00A12694">
      <w:pPr>
        <w:pStyle w:val="Legenda"/>
      </w:pPr>
      <w:r w:rsidRPr="00502C69">
        <w:t xml:space="preserve">Tabela </w:t>
      </w:r>
      <w:fldSimple w:instr=" SEQ Tabela \* ARABIC ">
        <w:r w:rsidRPr="00502C69">
          <w:rPr>
            <w:noProof/>
          </w:rPr>
          <w:t>2</w:t>
        </w:r>
      </w:fldSimple>
      <w:r w:rsidRPr="00502C69">
        <w:t xml:space="preserve"> - Comparação entre Star Schema e Snow Flake Schema</w:t>
      </w:r>
    </w:p>
    <w:tbl>
      <w:tblPr>
        <w:tblStyle w:val="TabelaSimples2"/>
        <w:tblW w:w="5000" w:type="pct"/>
        <w:jc w:val="center"/>
        <w:tblLook w:val="04A0" w:firstRow="1" w:lastRow="0" w:firstColumn="1" w:lastColumn="0" w:noHBand="0" w:noVBand="1"/>
      </w:tblPr>
      <w:tblGrid>
        <w:gridCol w:w="3126"/>
        <w:gridCol w:w="2928"/>
        <w:gridCol w:w="3017"/>
      </w:tblGrid>
      <w:tr w:rsidR="00BB6C4B" w:rsidRPr="00502C69" w:rsidTr="00BB6C4B">
        <w:trPr>
          <w:cnfStyle w:val="100000000000" w:firstRow="1" w:lastRow="0" w:firstColumn="0" w:lastColumn="0" w:oddVBand="0" w:evenVBand="0" w:oddHBand="0" w:evenHBand="0" w:firstRowFirstColumn="0" w:firstRowLastColumn="0" w:lastRowFirstColumn="0" w:lastRowLastColumn="0"/>
          <w:trHeight w:val="317"/>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p>
        </w:tc>
        <w:tc>
          <w:tcPr>
            <w:tcW w:w="1614" w:type="pct"/>
            <w:noWrap/>
            <w:vAlign w:val="center"/>
            <w:hideMark/>
          </w:tcPr>
          <w:p w:rsidR="00502C69" w:rsidRPr="00502C69" w:rsidRDefault="00502C69" w:rsidP="00BB6C4B">
            <w:pPr>
              <w:spacing w:afterLines="0"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i/>
                <w:szCs w:val="24"/>
                <w:lang w:eastAsia="ja-JP"/>
              </w:rPr>
            </w:pPr>
            <w:r w:rsidRPr="00502C69">
              <w:rPr>
                <w:rFonts w:eastAsia="Times New Roman" w:cs="Arial"/>
                <w:b w:val="0"/>
                <w:i/>
                <w:szCs w:val="24"/>
                <w:lang w:eastAsia="ja-JP"/>
              </w:rPr>
              <w:t>Star Schema</w:t>
            </w:r>
          </w:p>
        </w:tc>
        <w:tc>
          <w:tcPr>
            <w:tcW w:w="1663" w:type="pct"/>
            <w:noWrap/>
            <w:vAlign w:val="center"/>
            <w:hideMark/>
          </w:tcPr>
          <w:p w:rsidR="00502C69" w:rsidRPr="00502C69" w:rsidRDefault="00502C69" w:rsidP="00BB6C4B">
            <w:pPr>
              <w:spacing w:afterLines="0"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i/>
                <w:szCs w:val="24"/>
                <w:lang w:eastAsia="ja-JP"/>
              </w:rPr>
            </w:pPr>
            <w:r w:rsidRPr="00502C69">
              <w:rPr>
                <w:rFonts w:eastAsia="Times New Roman" w:cs="Arial"/>
                <w:b w:val="0"/>
                <w:i/>
                <w:szCs w:val="24"/>
                <w:lang w:eastAsia="ja-JP"/>
              </w:rPr>
              <w:t>Snow Flake</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Manutenção</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Possui dados redundantes que dificultam manter ou alterar</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Sem redundância, portanto, facilita manter e alterar</w:t>
            </w:r>
          </w:p>
        </w:tc>
      </w:tr>
      <w:tr w:rsidR="00BB6C4B" w:rsidRPr="00502C69" w:rsidTr="00BB6C4B">
        <w:trPr>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Facilidade de Uso</w:t>
            </w:r>
          </w:p>
        </w:tc>
        <w:tc>
          <w:tcPr>
            <w:tcW w:w="1614"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Consultas menos complexas e de fácil entendimento</w:t>
            </w:r>
          </w:p>
        </w:tc>
        <w:tc>
          <w:tcPr>
            <w:tcW w:w="1663"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As consultas são mais complexas o que torna difícil de entender</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Performance nas consultas</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Menos </w:t>
            </w:r>
            <w:r w:rsidRPr="00502C69">
              <w:rPr>
                <w:rFonts w:eastAsia="Times New Roman" w:cs="Arial"/>
                <w:i/>
                <w:szCs w:val="24"/>
                <w:lang w:eastAsia="ja-JP"/>
              </w:rPr>
              <w:t>foreign keys</w:t>
            </w:r>
            <w:r w:rsidRPr="00502C69">
              <w:rPr>
                <w:rFonts w:eastAsia="Times New Roman" w:cs="Arial"/>
                <w:szCs w:val="24"/>
                <w:lang w:eastAsia="ja-JP"/>
              </w:rPr>
              <w:t xml:space="preserve"> o que torna a consulta mais rápida</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Mais </w:t>
            </w:r>
            <w:r w:rsidRPr="00502C69">
              <w:rPr>
                <w:rFonts w:eastAsia="Times New Roman" w:cs="Arial"/>
                <w:i/>
                <w:szCs w:val="24"/>
                <w:lang w:eastAsia="ja-JP"/>
              </w:rPr>
              <w:t>foreign keys</w:t>
            </w:r>
            <w:r w:rsidRPr="00502C69">
              <w:rPr>
                <w:rFonts w:eastAsia="Times New Roman" w:cs="Arial"/>
                <w:szCs w:val="24"/>
                <w:lang w:eastAsia="ja-JP"/>
              </w:rPr>
              <w:t xml:space="preserve"> o que torna a consulta mais lenta</w:t>
            </w:r>
          </w:p>
        </w:tc>
      </w:tr>
      <w:tr w:rsidR="00BB6C4B" w:rsidRPr="00502C69" w:rsidTr="00BB6C4B">
        <w:trPr>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Espaço</w:t>
            </w:r>
          </w:p>
        </w:tc>
        <w:tc>
          <w:tcPr>
            <w:tcW w:w="1614"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Não tem tabelas normalizadas o que aumenta o espaço</w:t>
            </w:r>
          </w:p>
        </w:tc>
        <w:tc>
          <w:tcPr>
            <w:tcW w:w="1663"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Tem tabelas normalizadas</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953"/>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Bom para:</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Bom para </w:t>
            </w:r>
            <w:r w:rsidRPr="00502C69">
              <w:rPr>
                <w:rFonts w:eastAsia="Times New Roman" w:cs="Arial"/>
                <w:i/>
                <w:szCs w:val="24"/>
                <w:lang w:eastAsia="ja-JP"/>
              </w:rPr>
              <w:t>Data Mart</w:t>
            </w:r>
            <w:r w:rsidRPr="00502C69">
              <w:rPr>
                <w:rFonts w:eastAsia="Times New Roman" w:cs="Arial"/>
                <w:szCs w:val="24"/>
                <w:lang w:eastAsia="ja-JP"/>
              </w:rPr>
              <w:t xml:space="preserve"> com relacionamentos simples (1:1 ou 1:N)</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Bom para uso em </w:t>
            </w:r>
            <w:r w:rsidRPr="00502C69">
              <w:rPr>
                <w:rFonts w:eastAsia="Times New Roman" w:cs="Arial"/>
                <w:i/>
                <w:szCs w:val="24"/>
                <w:lang w:eastAsia="ja-JP"/>
              </w:rPr>
              <w:t>Data Warehouse</w:t>
            </w:r>
            <w:r w:rsidRPr="00502C69">
              <w:rPr>
                <w:rFonts w:eastAsia="Times New Roman" w:cs="Arial"/>
                <w:szCs w:val="24"/>
                <w:lang w:eastAsia="ja-JP"/>
              </w:rPr>
              <w:t xml:space="preserve"> para simplificar as relações complexas (N:N)</w:t>
            </w:r>
          </w:p>
        </w:tc>
      </w:tr>
    </w:tbl>
    <w:p w:rsidR="00502C69" w:rsidRPr="00814555" w:rsidRDefault="00502C69" w:rsidP="00502C69">
      <w:pPr>
        <w:spacing w:after="168" w:line="240" w:lineRule="auto"/>
        <w:jc w:val="center"/>
        <w:rPr>
          <w:rFonts w:cs="Arial"/>
          <w:sz w:val="20"/>
          <w:szCs w:val="20"/>
        </w:rPr>
      </w:pPr>
      <w:r w:rsidRPr="00502C69">
        <w:rPr>
          <w:rFonts w:cs="Arial"/>
          <w:sz w:val="20"/>
          <w:szCs w:val="20"/>
        </w:rPr>
        <w:t>Fonte: Autores (2019).</w:t>
      </w:r>
    </w:p>
    <w:p w:rsidR="007E6BA4" w:rsidRDefault="007E6BA4" w:rsidP="005B4FF2">
      <w:pPr>
        <w:spacing w:after="168"/>
        <w:ind w:firstLine="720"/>
        <w:rPr>
          <w:rFonts w:cs="Arial"/>
          <w:szCs w:val="24"/>
        </w:rPr>
      </w:pPr>
      <w:r>
        <w:rPr>
          <w:rFonts w:cs="Arial"/>
          <w:szCs w:val="24"/>
        </w:rPr>
        <w:lastRenderedPageBreak/>
        <w:t>Para o presente trabalho, será utilizado o modelo Floco de Neve. Devido algumas dimensões apresentar hierarquia nelas, houve-se a necessidade de criar uma tabela adicional.</w:t>
      </w:r>
    </w:p>
    <w:p w:rsidR="007E6BA4" w:rsidRDefault="007E6BA4" w:rsidP="005B4FF2">
      <w:pPr>
        <w:pStyle w:val="Ttulo3"/>
        <w:spacing w:after="168"/>
      </w:pPr>
      <w:bookmarkStart w:id="61" w:name="_Toc26353214"/>
      <w:r>
        <w:t>4.4.4 Indicadores levantados para as análises</w:t>
      </w:r>
      <w:bookmarkEnd w:id="61"/>
    </w:p>
    <w:p w:rsidR="007E6BA4" w:rsidRDefault="007E6BA4" w:rsidP="005B4FF2">
      <w:pPr>
        <w:spacing w:after="168"/>
        <w:rPr>
          <w:rFonts w:cs="Arial"/>
          <w:szCs w:val="24"/>
        </w:rPr>
      </w:pPr>
      <w:r>
        <w:rPr>
          <w:rFonts w:cs="Arial"/>
          <w:szCs w:val="24"/>
        </w:rPr>
        <w:tab/>
        <w:t>Ao desenvolver uma plataforma de BI, o objetivo é sempre responder a perguntas utilizando dados, que por sua vez se transformam em informação e auxílio na tomada de decisão. Para isso é necessário levantar perguntas que serão os indicadores da análise, com isso, serão definidas as fatos e dimensões. As perguntas levantadas pelo grupo são as seguintes:</w:t>
      </w:r>
    </w:p>
    <w:p w:rsidR="007E6BA4" w:rsidRDefault="007E6BA4" w:rsidP="008F22C1">
      <w:pPr>
        <w:numPr>
          <w:ilvl w:val="0"/>
          <w:numId w:val="4"/>
        </w:numPr>
        <w:spacing w:afterLines="0"/>
        <w:rPr>
          <w:rFonts w:cs="Arial"/>
          <w:szCs w:val="24"/>
        </w:rPr>
      </w:pPr>
      <w:r>
        <w:rPr>
          <w:rFonts w:cs="Arial"/>
          <w:szCs w:val="24"/>
        </w:rPr>
        <w:t>Qual o total de alunos por cada Cor/Raça definida pelo Censo Escolar entre os anos da análise?</w:t>
      </w:r>
    </w:p>
    <w:p w:rsidR="007E6BA4" w:rsidRDefault="007E6BA4" w:rsidP="008F22C1">
      <w:pPr>
        <w:numPr>
          <w:ilvl w:val="0"/>
          <w:numId w:val="4"/>
        </w:numPr>
        <w:spacing w:afterLines="0"/>
        <w:rPr>
          <w:rFonts w:cs="Arial"/>
          <w:szCs w:val="24"/>
        </w:rPr>
      </w:pPr>
      <w:r>
        <w:rPr>
          <w:rFonts w:cs="Arial"/>
          <w:szCs w:val="24"/>
        </w:rPr>
        <w:t>Qual o total de alunos que se declararam negros entre os anos da análise?</w:t>
      </w:r>
    </w:p>
    <w:p w:rsidR="007E6BA4" w:rsidRDefault="007E6BA4" w:rsidP="008F22C1">
      <w:pPr>
        <w:numPr>
          <w:ilvl w:val="0"/>
          <w:numId w:val="4"/>
        </w:numPr>
        <w:spacing w:afterLines="0"/>
        <w:rPr>
          <w:rFonts w:cs="Arial"/>
          <w:szCs w:val="24"/>
        </w:rPr>
      </w:pPr>
      <w:r>
        <w:rPr>
          <w:rFonts w:cs="Arial"/>
          <w:szCs w:val="24"/>
        </w:rPr>
        <w:t>Qual o total de alunos estrangeiros que se declararam negros entre os anos da análise?</w:t>
      </w:r>
    </w:p>
    <w:p w:rsidR="007E6BA4" w:rsidRDefault="007E6BA4" w:rsidP="008F22C1">
      <w:pPr>
        <w:numPr>
          <w:ilvl w:val="0"/>
          <w:numId w:val="4"/>
        </w:numPr>
        <w:spacing w:afterLines="0"/>
        <w:rPr>
          <w:rFonts w:cs="Arial"/>
          <w:szCs w:val="24"/>
        </w:rPr>
      </w:pPr>
      <w:r>
        <w:rPr>
          <w:rFonts w:cs="Arial"/>
          <w:szCs w:val="24"/>
        </w:rPr>
        <w:t>Qual o país que possui a maior quantidade de alunos estrangeiros negros no Brasil entre os anos da análise?</w:t>
      </w:r>
    </w:p>
    <w:p w:rsidR="004E63B2" w:rsidRPr="00216E8E" w:rsidRDefault="004E63B2" w:rsidP="008F22C1">
      <w:pPr>
        <w:numPr>
          <w:ilvl w:val="0"/>
          <w:numId w:val="4"/>
        </w:numPr>
        <w:spacing w:afterLines="0"/>
        <w:rPr>
          <w:rFonts w:cs="Arial"/>
          <w:szCs w:val="24"/>
        </w:rPr>
      </w:pPr>
      <w:r>
        <w:rPr>
          <w:rFonts w:cs="Arial"/>
          <w:szCs w:val="24"/>
        </w:rPr>
        <w:t>Qual a UF que possui a maior concentração de alunos estrangeiros negros?</w:t>
      </w:r>
    </w:p>
    <w:p w:rsidR="007E6BA4" w:rsidRDefault="007E6BA4" w:rsidP="008F22C1">
      <w:pPr>
        <w:numPr>
          <w:ilvl w:val="0"/>
          <w:numId w:val="4"/>
        </w:numPr>
        <w:spacing w:afterLines="0"/>
        <w:rPr>
          <w:rFonts w:cs="Arial"/>
          <w:szCs w:val="24"/>
        </w:rPr>
      </w:pPr>
      <w:r>
        <w:rPr>
          <w:rFonts w:cs="Arial"/>
          <w:szCs w:val="24"/>
        </w:rPr>
        <w:t>Qual o total de alunos negros por região, UF e município entre os anos da análise?</w:t>
      </w:r>
    </w:p>
    <w:p w:rsidR="007E6BA4" w:rsidRDefault="007E6BA4" w:rsidP="008F22C1">
      <w:pPr>
        <w:numPr>
          <w:ilvl w:val="0"/>
          <w:numId w:val="4"/>
        </w:numPr>
        <w:spacing w:afterLines="0"/>
        <w:rPr>
          <w:rFonts w:cs="Arial"/>
          <w:szCs w:val="24"/>
        </w:rPr>
      </w:pPr>
      <w:r>
        <w:rPr>
          <w:rFonts w:cs="Arial"/>
          <w:szCs w:val="24"/>
        </w:rPr>
        <w:t>Qual é a diferença de alunos negros entre as regiões Nordeste e Sudeste nos anos da análise?</w:t>
      </w:r>
    </w:p>
    <w:p w:rsidR="007E6BA4" w:rsidRDefault="007E6BA4" w:rsidP="008F22C1">
      <w:pPr>
        <w:numPr>
          <w:ilvl w:val="0"/>
          <w:numId w:val="4"/>
        </w:numPr>
        <w:spacing w:afterLines="0"/>
        <w:rPr>
          <w:rFonts w:cs="Arial"/>
          <w:szCs w:val="24"/>
        </w:rPr>
      </w:pPr>
      <w:r>
        <w:rPr>
          <w:rFonts w:cs="Arial"/>
          <w:szCs w:val="24"/>
        </w:rPr>
        <w:t>Qual é a quantidade de alunos negros no Distrito Federal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estudam em escolas sem água, energia, esgoto e alimentação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por sexo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nos módulos de ensino Presencial, Semipresencial e a Distância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moram em zona Urbana ou Rural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estudam em escolas Públicas e Privadas?</w:t>
      </w:r>
    </w:p>
    <w:p w:rsidR="007E6BA4" w:rsidRDefault="007E6BA4" w:rsidP="008F22C1">
      <w:pPr>
        <w:numPr>
          <w:ilvl w:val="0"/>
          <w:numId w:val="4"/>
        </w:numPr>
        <w:spacing w:afterLines="0"/>
        <w:rPr>
          <w:rFonts w:cs="Arial"/>
          <w:szCs w:val="24"/>
        </w:rPr>
      </w:pPr>
      <w:r>
        <w:rPr>
          <w:rFonts w:cs="Arial"/>
          <w:szCs w:val="24"/>
        </w:rPr>
        <w:lastRenderedPageBreak/>
        <w:t>Qual a quantidade de alunos negros que estudam em escolas Urbanas e Rurais?</w:t>
      </w:r>
    </w:p>
    <w:p w:rsidR="007E6BA4" w:rsidRDefault="007E6BA4" w:rsidP="008F22C1">
      <w:pPr>
        <w:numPr>
          <w:ilvl w:val="0"/>
          <w:numId w:val="4"/>
        </w:numPr>
        <w:spacing w:afterLines="0"/>
        <w:rPr>
          <w:rFonts w:cs="Arial"/>
          <w:szCs w:val="24"/>
        </w:rPr>
      </w:pPr>
      <w:r>
        <w:rPr>
          <w:rFonts w:cs="Arial"/>
          <w:szCs w:val="24"/>
        </w:rPr>
        <w:t>Qual a quantidade de alunos negros em cada etapa de ensino definida no censo entre os anos da análise?</w:t>
      </w:r>
    </w:p>
    <w:p w:rsidR="007E6BA4" w:rsidRDefault="007E6BA4" w:rsidP="005B4FF2">
      <w:pPr>
        <w:spacing w:after="168"/>
        <w:ind w:firstLine="720"/>
        <w:rPr>
          <w:rFonts w:cs="Arial"/>
          <w:szCs w:val="24"/>
        </w:rPr>
      </w:pPr>
      <w:r>
        <w:rPr>
          <w:rFonts w:cs="Arial"/>
          <w:szCs w:val="24"/>
        </w:rPr>
        <w:t xml:space="preserve">Com as perguntas concluídas, pode-se agora levantar os fatos e dimensões da análise. Será utilizada apenas uma tabela fato, que é a tabela de matrículas (alunos) e as seguintes dimensões: Tempo (Ano), Localidade Município (Município, UF, País), Localidade Distrito (Microrregião, Município, UF, Região, Mesorregião, </w:t>
      </w:r>
      <w:r w:rsidR="000A6B37">
        <w:rPr>
          <w:rFonts w:cs="Arial"/>
          <w:szCs w:val="24"/>
        </w:rPr>
        <w:t>Distrito) e</w:t>
      </w:r>
      <w:r>
        <w:rPr>
          <w:rFonts w:cs="Arial"/>
          <w:szCs w:val="24"/>
        </w:rPr>
        <w:t xml:space="preserve"> Escola.</w:t>
      </w:r>
    </w:p>
    <w:p w:rsidR="007E6BA4" w:rsidRDefault="007E6BA4" w:rsidP="005B4FF2">
      <w:pPr>
        <w:spacing w:after="168"/>
        <w:ind w:firstLine="720"/>
        <w:rPr>
          <w:rFonts w:cs="Arial"/>
          <w:szCs w:val="24"/>
        </w:rPr>
      </w:pPr>
      <w:r>
        <w:rPr>
          <w:rFonts w:cs="Arial"/>
          <w:szCs w:val="24"/>
        </w:rPr>
        <w:t xml:space="preserve">Com a fato e as dimensões já definidas, será criada as ETLs para a carga das informações no </w:t>
      </w:r>
      <w:r>
        <w:rPr>
          <w:rFonts w:cs="Arial"/>
          <w:i/>
          <w:szCs w:val="24"/>
        </w:rPr>
        <w:t>Data Warehouse</w:t>
      </w:r>
      <w:r>
        <w:rPr>
          <w:rFonts w:cs="Arial"/>
          <w:szCs w:val="24"/>
        </w:rPr>
        <w:t>.</w:t>
      </w:r>
    </w:p>
    <w:p w:rsidR="007E6BA4" w:rsidRDefault="007E6BA4" w:rsidP="005B4FF2">
      <w:pPr>
        <w:pStyle w:val="Ttulo3"/>
        <w:spacing w:after="168"/>
        <w:rPr>
          <w:i/>
        </w:rPr>
      </w:pPr>
      <w:bookmarkStart w:id="62" w:name="_Toc26353215"/>
      <w:r>
        <w:t xml:space="preserve">4.4.5 Processo ETL para carga do </w:t>
      </w:r>
      <w:r>
        <w:rPr>
          <w:i/>
        </w:rPr>
        <w:t>Data Warehouse</w:t>
      </w:r>
      <w:bookmarkEnd w:id="62"/>
    </w:p>
    <w:p w:rsidR="007E6BA4" w:rsidRDefault="007E6BA4" w:rsidP="005B4FF2">
      <w:pPr>
        <w:spacing w:after="168"/>
        <w:rPr>
          <w:rFonts w:cs="Arial"/>
          <w:szCs w:val="24"/>
        </w:rPr>
      </w:pPr>
      <w:r>
        <w:rPr>
          <w:rFonts w:cs="Arial"/>
          <w:i/>
          <w:szCs w:val="24"/>
        </w:rPr>
        <w:tab/>
      </w:r>
      <w:r>
        <w:rPr>
          <w:rFonts w:cs="Arial"/>
          <w:szCs w:val="24"/>
        </w:rPr>
        <w:t>Nessa parte de explicação das ETLs, será separado por dimensões que possuem padrões de carga semelhantes, explicando os dados envolvidos e o processo.</w:t>
      </w:r>
    </w:p>
    <w:p w:rsidR="007E6BA4" w:rsidRPr="006D2552" w:rsidRDefault="007E6BA4" w:rsidP="005B4FF2">
      <w:pPr>
        <w:pStyle w:val="Ttulo4"/>
        <w:spacing w:after="168"/>
      </w:pPr>
      <w:bookmarkStart w:id="63" w:name="_Toc26353216"/>
      <w:r w:rsidRPr="006D2552">
        <w:t>4.4.5.1 Definição dos indicadores nulos</w:t>
      </w:r>
      <w:bookmarkEnd w:id="63"/>
    </w:p>
    <w:p w:rsidR="007E6BA4" w:rsidRPr="00E4786C" w:rsidRDefault="007E6BA4" w:rsidP="005B4FF2">
      <w:pPr>
        <w:spacing w:after="168"/>
        <w:rPr>
          <w:rFonts w:cs="Arial"/>
          <w:szCs w:val="24"/>
        </w:rPr>
      </w:pPr>
      <w:r>
        <w:rPr>
          <w:rFonts w:cs="Arial"/>
          <w:szCs w:val="24"/>
        </w:rPr>
        <w:tab/>
        <w:t>Segundo Braghittoni</w:t>
      </w:r>
      <w:r w:rsidRPr="002A0DBD">
        <w:rPr>
          <w:rFonts w:cs="Arial"/>
          <w:szCs w:val="24"/>
        </w:rPr>
        <w:t xml:space="preserve"> (</w:t>
      </w:r>
      <w:r>
        <w:rPr>
          <w:rFonts w:cs="Arial"/>
          <w:szCs w:val="24"/>
        </w:rPr>
        <w:t xml:space="preserve">2017, </w:t>
      </w:r>
      <w:r w:rsidRPr="002A0DBD">
        <w:rPr>
          <w:rFonts w:cs="Arial"/>
          <w:szCs w:val="24"/>
        </w:rPr>
        <w:t xml:space="preserve">p. </w:t>
      </w:r>
      <w:r>
        <w:rPr>
          <w:rFonts w:cs="Arial"/>
          <w:szCs w:val="24"/>
        </w:rPr>
        <w:t xml:space="preserve">94) nenhuma coluna que esteja inserida no </w:t>
      </w:r>
      <w:r>
        <w:rPr>
          <w:rFonts w:cs="Arial"/>
          <w:i/>
          <w:szCs w:val="24"/>
        </w:rPr>
        <w:t xml:space="preserve">Data Warehouse </w:t>
      </w:r>
      <w:r>
        <w:rPr>
          <w:rFonts w:cs="Arial"/>
          <w:szCs w:val="24"/>
        </w:rPr>
        <w:t>pode aceitar valores nulos (</w:t>
      </w:r>
      <w:r>
        <w:rPr>
          <w:rFonts w:cs="Arial"/>
          <w:i/>
          <w:szCs w:val="24"/>
        </w:rPr>
        <w:t>null</w:t>
      </w:r>
      <w:r>
        <w:rPr>
          <w:rFonts w:cs="Arial"/>
          <w:szCs w:val="24"/>
        </w:rPr>
        <w:t xml:space="preserve">). O site </w:t>
      </w:r>
      <w:r>
        <w:rPr>
          <w:rFonts w:cs="Arial"/>
          <w:i/>
          <w:szCs w:val="24"/>
        </w:rPr>
        <w:t>W3Schools</w:t>
      </w:r>
      <w:r>
        <w:rPr>
          <w:rFonts w:cs="Arial"/>
          <w:szCs w:val="24"/>
        </w:rPr>
        <w:t xml:space="preserve"> (2019) define valores </w:t>
      </w:r>
      <w:r>
        <w:rPr>
          <w:rFonts w:cs="Arial"/>
          <w:i/>
          <w:szCs w:val="24"/>
        </w:rPr>
        <w:t xml:space="preserve">null </w:t>
      </w:r>
      <w:r>
        <w:rPr>
          <w:rFonts w:cs="Arial"/>
          <w:szCs w:val="24"/>
        </w:rPr>
        <w:t>como um campo que não possui valor, deixado em branco no momento da gravação. Sendo assim, há a necessidade de criar valores genéricos para definir um valor que veio nulo. Em cada uma das dimensões explicadas adiante, será descrito os seus respectivos indicadores nulos.</w:t>
      </w:r>
      <w:r>
        <w:rPr>
          <w:rFonts w:cs="Arial"/>
          <w:szCs w:val="24"/>
        </w:rPr>
        <w:tab/>
      </w:r>
    </w:p>
    <w:p w:rsidR="007E6BA4" w:rsidRDefault="007E6BA4" w:rsidP="005B4FF2">
      <w:pPr>
        <w:pStyle w:val="Ttulo4"/>
        <w:spacing w:after="168"/>
      </w:pPr>
      <w:bookmarkStart w:id="64" w:name="_Toc26353217"/>
      <w:r>
        <w:t>4.4.5.2 Dimensão Tempo (Ano)</w:t>
      </w:r>
      <w:bookmarkEnd w:id="64"/>
    </w:p>
    <w:p w:rsidR="007E6BA4" w:rsidRDefault="007E6BA4" w:rsidP="005B4FF2">
      <w:pPr>
        <w:spacing w:after="168"/>
        <w:rPr>
          <w:rFonts w:cs="Arial"/>
          <w:szCs w:val="24"/>
        </w:rPr>
      </w:pPr>
      <w:r>
        <w:rPr>
          <w:rFonts w:cs="Arial"/>
          <w:szCs w:val="24"/>
        </w:rPr>
        <w:tab/>
      </w:r>
      <w:r w:rsidRPr="002A0DBD">
        <w:rPr>
          <w:rFonts w:cs="Arial"/>
          <w:szCs w:val="24"/>
        </w:rPr>
        <w:t>Inmon (2005</w:t>
      </w:r>
      <w:r>
        <w:rPr>
          <w:rFonts w:cs="Arial"/>
          <w:szCs w:val="24"/>
        </w:rPr>
        <w:t>, p. 29</w:t>
      </w:r>
      <w:r w:rsidRPr="002A0DBD">
        <w:rPr>
          <w:rFonts w:cs="Arial"/>
          <w:szCs w:val="24"/>
        </w:rPr>
        <w:t>)</w:t>
      </w:r>
      <w:r>
        <w:rPr>
          <w:rFonts w:cs="Arial"/>
          <w:szCs w:val="24"/>
        </w:rPr>
        <w:t xml:space="preserve"> define em um dos seus postulados</w:t>
      </w:r>
      <w:r w:rsidRPr="002A0DBD">
        <w:rPr>
          <w:rFonts w:cs="Arial"/>
          <w:szCs w:val="24"/>
        </w:rPr>
        <w:t xml:space="preserve"> sobre </w:t>
      </w:r>
      <w:r w:rsidRPr="002A0DBD">
        <w:rPr>
          <w:rFonts w:cs="Arial"/>
          <w:i/>
          <w:szCs w:val="24"/>
        </w:rPr>
        <w:t>Data Warehouse</w:t>
      </w:r>
      <w:r>
        <w:rPr>
          <w:rFonts w:cs="Arial"/>
          <w:szCs w:val="24"/>
        </w:rPr>
        <w:t xml:space="preserve"> </w:t>
      </w:r>
      <w:r w:rsidRPr="002A0DBD">
        <w:rPr>
          <w:rFonts w:cs="Arial"/>
          <w:szCs w:val="24"/>
        </w:rPr>
        <w:t xml:space="preserve">a </w:t>
      </w:r>
      <w:r>
        <w:rPr>
          <w:rFonts w:cs="Arial"/>
          <w:szCs w:val="24"/>
        </w:rPr>
        <w:t>variabilidade com o tempo</w:t>
      </w:r>
      <w:r w:rsidRPr="002A0DBD">
        <w:rPr>
          <w:rFonts w:cs="Arial"/>
          <w:szCs w:val="24"/>
        </w:rPr>
        <w:t xml:space="preserve">, ou seja, </w:t>
      </w:r>
      <w:r>
        <w:rPr>
          <w:rFonts w:cs="Arial"/>
          <w:szCs w:val="24"/>
        </w:rPr>
        <w:t xml:space="preserve">um DW e suas informações vivem com base no tempo. Com base dessa informação, Braghittoni (2017, p. 31) atesta que “Por </w:t>
      </w:r>
      <w:r w:rsidRPr="00E920BB">
        <w:rPr>
          <w:rFonts w:cs="Arial"/>
          <w:szCs w:val="24"/>
        </w:rPr>
        <w:t>mais que</w:t>
      </w:r>
      <w:r>
        <w:rPr>
          <w:rFonts w:cs="Arial"/>
          <w:szCs w:val="24"/>
        </w:rPr>
        <w:t xml:space="preserve"> </w:t>
      </w:r>
      <w:r w:rsidRPr="00E920BB">
        <w:rPr>
          <w:rFonts w:cs="Arial"/>
          <w:szCs w:val="24"/>
        </w:rPr>
        <w:t>não exista nenhuma outra</w:t>
      </w:r>
      <w:r>
        <w:rPr>
          <w:rFonts w:cs="Arial"/>
          <w:szCs w:val="24"/>
        </w:rPr>
        <w:t xml:space="preserve"> </w:t>
      </w:r>
      <w:r w:rsidRPr="00E920BB">
        <w:rPr>
          <w:rFonts w:cs="Arial"/>
          <w:szCs w:val="24"/>
        </w:rPr>
        <w:t>dimensão</w:t>
      </w:r>
      <w:r>
        <w:rPr>
          <w:rFonts w:cs="Arial"/>
          <w:szCs w:val="24"/>
        </w:rPr>
        <w:t xml:space="preserve"> </w:t>
      </w:r>
      <w:r w:rsidRPr="00E920BB">
        <w:rPr>
          <w:rFonts w:cs="Arial"/>
          <w:szCs w:val="24"/>
        </w:rPr>
        <w:t>no</w:t>
      </w:r>
      <w:r>
        <w:rPr>
          <w:rFonts w:cs="Arial"/>
          <w:szCs w:val="24"/>
        </w:rPr>
        <w:t xml:space="preserve"> </w:t>
      </w:r>
      <w:r w:rsidRPr="00E920BB">
        <w:rPr>
          <w:rFonts w:cs="Arial"/>
          <w:szCs w:val="24"/>
        </w:rPr>
        <w:t>seu</w:t>
      </w:r>
      <w:r>
        <w:rPr>
          <w:rFonts w:cs="Arial"/>
          <w:szCs w:val="24"/>
        </w:rPr>
        <w:t xml:space="preserve"> DW, a </w:t>
      </w:r>
      <w:r w:rsidRPr="00E920BB">
        <w:rPr>
          <w:rFonts w:cs="Arial"/>
          <w:szCs w:val="24"/>
        </w:rPr>
        <w:t>dimensão</w:t>
      </w:r>
      <w:r>
        <w:rPr>
          <w:rFonts w:cs="Arial"/>
          <w:szCs w:val="24"/>
        </w:rPr>
        <w:t xml:space="preserve"> </w:t>
      </w:r>
      <w:r w:rsidRPr="00E920BB">
        <w:rPr>
          <w:rFonts w:cs="Arial"/>
          <w:szCs w:val="24"/>
        </w:rPr>
        <w:t>temporal</w:t>
      </w:r>
      <w:r>
        <w:rPr>
          <w:rFonts w:cs="Arial"/>
          <w:szCs w:val="24"/>
        </w:rPr>
        <w:t xml:space="preserve"> </w:t>
      </w:r>
      <w:r w:rsidRPr="00E920BB">
        <w:rPr>
          <w:rFonts w:cs="Arial"/>
          <w:szCs w:val="24"/>
        </w:rPr>
        <w:t>deve</w:t>
      </w:r>
      <w:r>
        <w:rPr>
          <w:rFonts w:cs="Arial"/>
          <w:szCs w:val="24"/>
        </w:rPr>
        <w:t xml:space="preserve"> </w:t>
      </w:r>
      <w:r w:rsidRPr="00E920BB">
        <w:rPr>
          <w:rFonts w:cs="Arial"/>
          <w:szCs w:val="24"/>
        </w:rPr>
        <w:t>estar</w:t>
      </w:r>
      <w:r>
        <w:rPr>
          <w:rFonts w:cs="Arial"/>
          <w:szCs w:val="24"/>
        </w:rPr>
        <w:t xml:space="preserve"> lá” e também (2017, p. 73) “</w:t>
      </w:r>
      <w:r w:rsidRPr="00E920BB">
        <w:rPr>
          <w:rFonts w:cs="Arial"/>
          <w:szCs w:val="24"/>
        </w:rPr>
        <w:t>Como postulado por Inmon, o DW é sempre variável com o</w:t>
      </w:r>
      <w:r>
        <w:rPr>
          <w:rFonts w:cs="Arial"/>
          <w:szCs w:val="24"/>
        </w:rPr>
        <w:t xml:space="preserve"> t</w:t>
      </w:r>
      <w:r w:rsidRPr="00E920BB">
        <w:rPr>
          <w:rFonts w:cs="Arial"/>
          <w:szCs w:val="24"/>
        </w:rPr>
        <w:t>empo,</w:t>
      </w:r>
      <w:r>
        <w:rPr>
          <w:rFonts w:cs="Arial"/>
          <w:szCs w:val="24"/>
        </w:rPr>
        <w:t xml:space="preserve"> </w:t>
      </w:r>
      <w:r w:rsidRPr="00E920BB">
        <w:rPr>
          <w:rFonts w:cs="Arial"/>
          <w:szCs w:val="24"/>
        </w:rPr>
        <w:t>ou</w:t>
      </w:r>
      <w:r>
        <w:rPr>
          <w:rFonts w:cs="Arial"/>
          <w:szCs w:val="24"/>
        </w:rPr>
        <w:t xml:space="preserve"> </w:t>
      </w:r>
      <w:r w:rsidRPr="00E920BB">
        <w:rPr>
          <w:rFonts w:cs="Arial"/>
          <w:szCs w:val="24"/>
        </w:rPr>
        <w:t>seja,</w:t>
      </w:r>
      <w:r>
        <w:rPr>
          <w:rFonts w:cs="Arial"/>
          <w:szCs w:val="24"/>
        </w:rPr>
        <w:t xml:space="preserve"> </w:t>
      </w:r>
      <w:r w:rsidRPr="00E920BB">
        <w:rPr>
          <w:rFonts w:cs="Arial"/>
          <w:szCs w:val="24"/>
        </w:rPr>
        <w:t>a</w:t>
      </w:r>
      <w:r>
        <w:rPr>
          <w:rFonts w:cs="Arial"/>
          <w:szCs w:val="24"/>
        </w:rPr>
        <w:t xml:space="preserve"> </w:t>
      </w:r>
      <w:r w:rsidRPr="00E920BB">
        <w:rPr>
          <w:rFonts w:cs="Arial"/>
          <w:szCs w:val="24"/>
        </w:rPr>
        <w:t>dimensão</w:t>
      </w:r>
      <w:r>
        <w:rPr>
          <w:rFonts w:cs="Arial"/>
          <w:szCs w:val="24"/>
        </w:rPr>
        <w:t xml:space="preserve"> </w:t>
      </w:r>
      <w:r w:rsidRPr="00E920BB">
        <w:rPr>
          <w:rFonts w:cs="Arial"/>
          <w:szCs w:val="24"/>
        </w:rPr>
        <w:t>DATA</w:t>
      </w:r>
      <w:r>
        <w:rPr>
          <w:rFonts w:cs="Arial"/>
          <w:szCs w:val="24"/>
        </w:rPr>
        <w:t xml:space="preserve"> deve </w:t>
      </w:r>
      <w:r w:rsidRPr="00E920BB">
        <w:rPr>
          <w:rFonts w:cs="Arial"/>
          <w:szCs w:val="24"/>
        </w:rPr>
        <w:t>invariavelmente</w:t>
      </w:r>
      <w:r>
        <w:rPr>
          <w:rFonts w:cs="Arial"/>
          <w:szCs w:val="24"/>
        </w:rPr>
        <w:t xml:space="preserve"> existir”.</w:t>
      </w:r>
    </w:p>
    <w:p w:rsidR="007E6BA4" w:rsidRDefault="007E6BA4" w:rsidP="005B4FF2">
      <w:pPr>
        <w:spacing w:after="168"/>
        <w:rPr>
          <w:rFonts w:cs="Arial"/>
          <w:szCs w:val="24"/>
        </w:rPr>
      </w:pPr>
      <w:r>
        <w:rPr>
          <w:rFonts w:cs="Arial"/>
          <w:szCs w:val="24"/>
        </w:rPr>
        <w:lastRenderedPageBreak/>
        <w:tab/>
        <w:t>Conforme definido pelos dois autores, todo projeto necessita obrigatoriamente de uma dimensão de tempo, em contrapartida, esse ‘tempo’ pode ser descrito de formas diferentes por cada projeto, com base nas necessidades das análises. Ele pode ser definido tanto como informações separadas (ano ou mês ou dia), uma data, formada por ano, mês, e dia, ou até uma informação mais complexa inserindo trimestre, dia da semana, hora, etc.</w:t>
      </w:r>
    </w:p>
    <w:p w:rsidR="007E6BA4" w:rsidRDefault="007E6BA4" w:rsidP="005B4FF2">
      <w:pPr>
        <w:spacing w:after="168"/>
        <w:rPr>
          <w:rFonts w:cs="Arial"/>
          <w:szCs w:val="24"/>
        </w:rPr>
      </w:pPr>
      <w:r>
        <w:rPr>
          <w:rFonts w:cs="Arial"/>
          <w:szCs w:val="24"/>
        </w:rPr>
        <w:tab/>
        <w:t>Para o presente trabalho, a dimensão de tempo será identificada pelos anos referentes a cada análise (2015 até 2018), um identificador para cada uma delas e seu indicador nulo que será explicado adiante.</w:t>
      </w:r>
    </w:p>
    <w:p w:rsidR="007E6BA4" w:rsidRPr="00E920BB" w:rsidRDefault="007E6BA4" w:rsidP="005B4FF2">
      <w:pPr>
        <w:spacing w:after="168"/>
        <w:rPr>
          <w:rFonts w:cs="Arial"/>
          <w:szCs w:val="24"/>
        </w:rPr>
      </w:pPr>
      <w:r>
        <w:rPr>
          <w:rFonts w:cs="Arial"/>
          <w:szCs w:val="24"/>
        </w:rPr>
        <w:tab/>
        <w:t>Seu diagrama de carga é mostrado na imagem abaixo:</w:t>
      </w:r>
    </w:p>
    <w:p w:rsidR="00BB6C4B" w:rsidRPr="00BB6C4B" w:rsidRDefault="00BB6C4B" w:rsidP="00A12694">
      <w:pPr>
        <w:pStyle w:val="Legenda"/>
      </w:pPr>
      <w:bookmarkStart w:id="65" w:name="_Toc26359150"/>
      <w:r w:rsidRPr="00BB6C4B">
        <w:t xml:space="preserve">Figura </w:t>
      </w:r>
      <w:fldSimple w:instr=" SEQ Figura \* ARABIC ">
        <w:r w:rsidR="004E63B2">
          <w:rPr>
            <w:noProof/>
          </w:rPr>
          <w:t>13</w:t>
        </w:r>
      </w:fldSimple>
      <w:r w:rsidRPr="00BB6C4B">
        <w:t xml:space="preserve"> - Visão geral da ETL Ano</w:t>
      </w:r>
      <w:bookmarkEnd w:id="65"/>
    </w:p>
    <w:p w:rsidR="007E6BA4" w:rsidRPr="00F56686"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584D7678" wp14:editId="2EC6CA83">
            <wp:extent cx="5943600" cy="1905000"/>
            <wp:effectExtent l="0" t="0" r="0" b="0"/>
            <wp:docPr id="1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rsidR="007E6BA4" w:rsidRPr="00F56686" w:rsidRDefault="007E6BA4" w:rsidP="005B4FF2">
      <w:pPr>
        <w:spacing w:after="168"/>
        <w:rPr>
          <w:rFonts w:cs="Arial"/>
          <w:sz w:val="20"/>
          <w:szCs w:val="20"/>
        </w:rPr>
      </w:pPr>
      <w:r w:rsidRPr="00F56686">
        <w:rPr>
          <w:rFonts w:cs="Arial"/>
          <w:sz w:val="20"/>
          <w:szCs w:val="20"/>
        </w:rPr>
        <w:t>Fonte: Autores (2019).</w:t>
      </w:r>
    </w:p>
    <w:p w:rsidR="007E6BA4" w:rsidRDefault="007E6BA4" w:rsidP="005B4FF2">
      <w:pPr>
        <w:spacing w:after="168"/>
        <w:ind w:firstLine="720"/>
        <w:rPr>
          <w:rFonts w:cs="Arial"/>
          <w:szCs w:val="24"/>
        </w:rPr>
      </w:pPr>
      <w:r>
        <w:rPr>
          <w:rFonts w:cs="Arial"/>
          <w:szCs w:val="24"/>
        </w:rPr>
        <w:t>Os seguintes passos foram utilizados:</w:t>
      </w:r>
    </w:p>
    <w:p w:rsidR="007E6BA4" w:rsidRPr="002A0DBD" w:rsidRDefault="007E6BA4" w:rsidP="005B4FF2">
      <w:pPr>
        <w:spacing w:after="168"/>
        <w:ind w:firstLine="720"/>
        <w:rPr>
          <w:rFonts w:cs="Arial"/>
          <w:szCs w:val="24"/>
        </w:rPr>
      </w:pPr>
      <w:r>
        <w:rPr>
          <w:rFonts w:cs="Arial"/>
          <w:i/>
          <w:szCs w:val="24"/>
        </w:rPr>
        <w:t>Data Grid</w:t>
      </w:r>
      <w:r w:rsidRPr="002A0DBD">
        <w:rPr>
          <w:rFonts w:cs="Arial"/>
          <w:szCs w:val="24"/>
        </w:rPr>
        <w:t>:</w:t>
      </w:r>
      <w:r>
        <w:rPr>
          <w:rFonts w:cs="Arial"/>
          <w:szCs w:val="24"/>
        </w:rPr>
        <w:t xml:space="preserve"> Neste </w:t>
      </w:r>
      <w:r>
        <w:rPr>
          <w:rFonts w:cs="Arial"/>
          <w:i/>
          <w:szCs w:val="24"/>
        </w:rPr>
        <w:t>step</w:t>
      </w:r>
      <w:r>
        <w:rPr>
          <w:rFonts w:cs="Arial"/>
          <w:szCs w:val="24"/>
        </w:rPr>
        <w:t xml:space="preserve"> será criada uma tabela com um conjunto constante de dados, informando os nomes dos campos, seus tipos, e seus respectivos dados. Aqui está sendo carregado cada um dos anos da análise e um indicador para cada um deles.</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r>
        <w:rPr>
          <w:rFonts w:cs="Arial"/>
          <w:szCs w:val="24"/>
        </w:rPr>
        <w:t xml:space="preserve"> Aqui os dados estão sendo gravados na tabela D_TEMPO do banco de dados.</w:t>
      </w:r>
    </w:p>
    <w:p w:rsidR="007E6BA4" w:rsidRDefault="007E6BA4" w:rsidP="005B4FF2">
      <w:pPr>
        <w:spacing w:after="168"/>
        <w:rPr>
          <w:rFonts w:cs="Arial"/>
          <w:szCs w:val="24"/>
        </w:rPr>
      </w:pPr>
      <w:r>
        <w:rPr>
          <w:rFonts w:cs="Arial"/>
          <w:szCs w:val="24"/>
        </w:rPr>
        <w:tab/>
        <w:t>Indicador nulo da dimensão:</w:t>
      </w:r>
    </w:p>
    <w:p w:rsidR="007E6BA4" w:rsidRDefault="007E6BA4" w:rsidP="005B4FF2">
      <w:pPr>
        <w:spacing w:after="168"/>
        <w:rPr>
          <w:rFonts w:cs="Arial"/>
          <w:szCs w:val="24"/>
        </w:rPr>
      </w:pPr>
      <w:r>
        <w:rPr>
          <w:rFonts w:cs="Arial"/>
          <w:szCs w:val="24"/>
        </w:rPr>
        <w:lastRenderedPageBreak/>
        <w:tab/>
        <w:t>Como explicado no início da seção, serão atribuídos valores para serem inseridos para caso o campo da informação, no momento da carga, for nulo. Para essa dimensão será usado o indicador ‘-1’ para caso em algum momento da carga essa informação estiver nula.</w:t>
      </w:r>
    </w:p>
    <w:p w:rsidR="007E6BA4" w:rsidRDefault="007E6BA4" w:rsidP="005B4FF2">
      <w:pPr>
        <w:pStyle w:val="Ttulo4"/>
        <w:spacing w:after="168"/>
      </w:pPr>
      <w:bookmarkStart w:id="66" w:name="_Toc26353218"/>
      <w:r>
        <w:t>4.4.5.3 Dimensões Localidade</w:t>
      </w:r>
      <w:bookmarkEnd w:id="66"/>
    </w:p>
    <w:p w:rsidR="007E6BA4" w:rsidRDefault="007E6BA4" w:rsidP="005B4FF2">
      <w:pPr>
        <w:spacing w:after="168"/>
        <w:rPr>
          <w:rFonts w:cs="Arial"/>
          <w:szCs w:val="24"/>
        </w:rPr>
      </w:pPr>
      <w:r>
        <w:rPr>
          <w:rFonts w:cs="Arial"/>
          <w:szCs w:val="24"/>
        </w:rPr>
        <w:tab/>
        <w:t xml:space="preserve">Como descrito na seção 4.4.4 acerca dos indicadores e das dimensões, será usado duas tabelas chamadas de Aluno e Matrícula, elas por sua vez utilizam informações geográficas na sua estrutura. </w:t>
      </w:r>
    </w:p>
    <w:p w:rsidR="007E6BA4" w:rsidRDefault="007E6BA4" w:rsidP="005B4FF2">
      <w:pPr>
        <w:spacing w:after="168"/>
        <w:ind w:firstLine="720"/>
        <w:rPr>
          <w:rFonts w:cs="Arial"/>
          <w:szCs w:val="24"/>
        </w:rPr>
      </w:pPr>
      <w:r>
        <w:rPr>
          <w:rFonts w:cs="Arial"/>
          <w:szCs w:val="24"/>
        </w:rPr>
        <w:t xml:space="preserve">Em base </w:t>
      </w:r>
      <w:proofErr w:type="gramStart"/>
      <w:r>
        <w:rPr>
          <w:rFonts w:cs="Arial"/>
          <w:szCs w:val="24"/>
        </w:rPr>
        <w:t xml:space="preserve">dos </w:t>
      </w:r>
      <w:r w:rsidR="000A6B37">
        <w:rPr>
          <w:rFonts w:cs="Arial"/>
          <w:szCs w:val="24"/>
        </w:rPr>
        <w:t>micro</w:t>
      </w:r>
      <w:proofErr w:type="gramEnd"/>
      <w:r w:rsidR="000A6B37">
        <w:rPr>
          <w:rFonts w:cs="Arial"/>
          <w:szCs w:val="24"/>
        </w:rPr>
        <w:t xml:space="preserve"> dados</w:t>
      </w:r>
      <w:r>
        <w:rPr>
          <w:rFonts w:cs="Arial"/>
          <w:szCs w:val="24"/>
        </w:rPr>
        <w:t xml:space="preserve"> do INEP, as tabelas sobre Aluno utilizam as informações de município, UF, e país, por outro lado, a dimensão Escola faz uso das informações de distrito, município, UF, microrregião, mesorregião e região.</w:t>
      </w:r>
    </w:p>
    <w:p w:rsidR="007E6BA4" w:rsidRDefault="007E6BA4" w:rsidP="005B4FF2">
      <w:pPr>
        <w:spacing w:after="168"/>
        <w:ind w:firstLine="720"/>
        <w:rPr>
          <w:rFonts w:cs="Arial"/>
          <w:szCs w:val="24"/>
        </w:rPr>
      </w:pPr>
      <w:r>
        <w:rPr>
          <w:rFonts w:cs="Arial"/>
          <w:szCs w:val="24"/>
        </w:rPr>
        <w:t>Tendo em vista que cada uma das tabelas apresenta uma combinação de informações diferentes, fez-se necessário dividir as informações de localidade, com cada uma sendo chamada pelo seu menor grão de informação. No caso das combinações de Aluno, a dimensão com as suas combinações será chamada de Localidade Município, e de Escola, chamada de Localidade Distrito, por este ser o menor nível de informação. Essas informações geográficas seguem a seguinte ordem (do maior para o menor):</w:t>
      </w:r>
    </w:p>
    <w:p w:rsidR="007E6BA4" w:rsidRDefault="007E6BA4" w:rsidP="008F22C1">
      <w:pPr>
        <w:numPr>
          <w:ilvl w:val="0"/>
          <w:numId w:val="6"/>
        </w:numPr>
        <w:spacing w:afterLines="0"/>
        <w:rPr>
          <w:rFonts w:cs="Arial"/>
          <w:szCs w:val="24"/>
        </w:rPr>
      </w:pPr>
      <w:r>
        <w:rPr>
          <w:rFonts w:cs="Arial"/>
          <w:szCs w:val="24"/>
        </w:rPr>
        <w:t>País;</w:t>
      </w:r>
    </w:p>
    <w:p w:rsidR="007E6BA4" w:rsidRDefault="007E6BA4" w:rsidP="008F22C1">
      <w:pPr>
        <w:numPr>
          <w:ilvl w:val="0"/>
          <w:numId w:val="6"/>
        </w:numPr>
        <w:spacing w:afterLines="0"/>
        <w:rPr>
          <w:rFonts w:cs="Arial"/>
          <w:szCs w:val="24"/>
        </w:rPr>
      </w:pPr>
      <w:r>
        <w:rPr>
          <w:rFonts w:cs="Arial"/>
          <w:szCs w:val="24"/>
        </w:rPr>
        <w:t>Região;</w:t>
      </w:r>
    </w:p>
    <w:p w:rsidR="007E6BA4" w:rsidRDefault="007E6BA4" w:rsidP="008F22C1">
      <w:pPr>
        <w:numPr>
          <w:ilvl w:val="0"/>
          <w:numId w:val="6"/>
        </w:numPr>
        <w:spacing w:afterLines="0"/>
        <w:rPr>
          <w:rFonts w:cs="Arial"/>
          <w:szCs w:val="24"/>
        </w:rPr>
      </w:pPr>
      <w:r>
        <w:rPr>
          <w:rFonts w:cs="Arial"/>
          <w:szCs w:val="24"/>
        </w:rPr>
        <w:t>UF;</w:t>
      </w:r>
    </w:p>
    <w:p w:rsidR="007E6BA4" w:rsidRDefault="007E6BA4" w:rsidP="008F22C1">
      <w:pPr>
        <w:numPr>
          <w:ilvl w:val="0"/>
          <w:numId w:val="6"/>
        </w:numPr>
        <w:spacing w:afterLines="0"/>
        <w:rPr>
          <w:rFonts w:cs="Arial"/>
          <w:szCs w:val="24"/>
        </w:rPr>
      </w:pPr>
      <w:r>
        <w:rPr>
          <w:rFonts w:cs="Arial"/>
          <w:szCs w:val="24"/>
        </w:rPr>
        <w:t>Mesorregião;</w:t>
      </w:r>
    </w:p>
    <w:p w:rsidR="007E6BA4" w:rsidRDefault="007E6BA4" w:rsidP="008F22C1">
      <w:pPr>
        <w:numPr>
          <w:ilvl w:val="0"/>
          <w:numId w:val="6"/>
        </w:numPr>
        <w:spacing w:afterLines="0"/>
        <w:rPr>
          <w:rFonts w:cs="Arial"/>
          <w:szCs w:val="24"/>
        </w:rPr>
      </w:pPr>
      <w:r>
        <w:rPr>
          <w:rFonts w:cs="Arial"/>
          <w:szCs w:val="24"/>
        </w:rPr>
        <w:t>Microrregião;</w:t>
      </w:r>
    </w:p>
    <w:p w:rsidR="007E6BA4" w:rsidRDefault="007E6BA4" w:rsidP="008F22C1">
      <w:pPr>
        <w:numPr>
          <w:ilvl w:val="0"/>
          <w:numId w:val="6"/>
        </w:numPr>
        <w:spacing w:afterLines="0"/>
        <w:rPr>
          <w:rFonts w:cs="Arial"/>
          <w:szCs w:val="24"/>
        </w:rPr>
      </w:pPr>
      <w:r>
        <w:rPr>
          <w:rFonts w:cs="Arial"/>
          <w:szCs w:val="24"/>
        </w:rPr>
        <w:t>Município;</w:t>
      </w:r>
    </w:p>
    <w:p w:rsidR="007E6BA4" w:rsidRDefault="007E6BA4" w:rsidP="008F22C1">
      <w:pPr>
        <w:numPr>
          <w:ilvl w:val="0"/>
          <w:numId w:val="6"/>
        </w:numPr>
        <w:spacing w:afterLines="0"/>
        <w:rPr>
          <w:rFonts w:cs="Arial"/>
          <w:szCs w:val="24"/>
        </w:rPr>
      </w:pPr>
      <w:r>
        <w:rPr>
          <w:rFonts w:cs="Arial"/>
          <w:szCs w:val="24"/>
        </w:rPr>
        <w:t>Distrito;</w:t>
      </w:r>
    </w:p>
    <w:p w:rsidR="007E6BA4" w:rsidRDefault="007E6BA4" w:rsidP="00BB6C4B">
      <w:pPr>
        <w:spacing w:after="168"/>
        <w:ind w:firstLine="720"/>
        <w:rPr>
          <w:rFonts w:cs="Arial"/>
          <w:szCs w:val="24"/>
        </w:rPr>
      </w:pPr>
      <w:r>
        <w:rPr>
          <w:rFonts w:cs="Arial"/>
          <w:szCs w:val="24"/>
        </w:rPr>
        <w:t>As definições de cada uma das dimensões Localidade serão explicadas adiante.</w:t>
      </w:r>
    </w:p>
    <w:p w:rsidR="007E6BA4" w:rsidRPr="006D2552" w:rsidRDefault="007E6BA4" w:rsidP="005B4FF2">
      <w:pPr>
        <w:pStyle w:val="Ttulo5"/>
        <w:spacing w:after="168"/>
      </w:pPr>
      <w:bookmarkStart w:id="67" w:name="_Toc26353219"/>
      <w:r w:rsidRPr="006D2552">
        <w:t>4.4.5.3.1 Dimensão Localidade Distrito</w:t>
      </w:r>
      <w:bookmarkEnd w:id="67"/>
    </w:p>
    <w:p w:rsidR="007E6BA4" w:rsidRDefault="007E6BA4" w:rsidP="005B4FF2">
      <w:pPr>
        <w:spacing w:after="168"/>
        <w:rPr>
          <w:rFonts w:cs="Arial"/>
          <w:szCs w:val="24"/>
        </w:rPr>
      </w:pPr>
      <w:r>
        <w:rPr>
          <w:rFonts w:cs="Arial"/>
          <w:szCs w:val="24"/>
        </w:rPr>
        <w:tab/>
        <w:t xml:space="preserve">Como explicado anteriormente, uma das tabelas será a Localidade Distrito que irá apoiar as combinações da tabela Escola. Essa tabela de Localidade é formada </w:t>
      </w:r>
      <w:r>
        <w:rPr>
          <w:rFonts w:cs="Arial"/>
          <w:szCs w:val="24"/>
        </w:rPr>
        <w:lastRenderedPageBreak/>
        <w:t>pela combinação das informações de distrito, município, microrregião, mesorregião, UF e região, junto de um identificador único para cada uma dessas combinações, além dos identificadores nulos.</w:t>
      </w:r>
    </w:p>
    <w:p w:rsidR="007E6BA4" w:rsidRDefault="007E6BA4" w:rsidP="005B4FF2">
      <w:pPr>
        <w:spacing w:after="168"/>
        <w:rPr>
          <w:rFonts w:cs="Arial"/>
          <w:szCs w:val="24"/>
        </w:rPr>
      </w:pPr>
      <w:r>
        <w:rPr>
          <w:rFonts w:cs="Arial"/>
          <w:szCs w:val="24"/>
        </w:rPr>
        <w:tab/>
        <w:t>Seu diagrama de carga é mostrado na imagem abaixo:</w:t>
      </w:r>
    </w:p>
    <w:p w:rsidR="00BB6C4B" w:rsidRPr="00BB6C4B" w:rsidRDefault="00BB6C4B" w:rsidP="00A12694">
      <w:pPr>
        <w:pStyle w:val="Legenda"/>
      </w:pPr>
      <w:bookmarkStart w:id="68" w:name="_Toc26359151"/>
      <w:r w:rsidRPr="00BB6C4B">
        <w:t xml:space="preserve">Figura </w:t>
      </w:r>
      <w:fldSimple w:instr=" SEQ Figura \* ARABIC ">
        <w:r w:rsidR="004E63B2">
          <w:rPr>
            <w:noProof/>
          </w:rPr>
          <w:t>14</w:t>
        </w:r>
      </w:fldSimple>
      <w:r w:rsidRPr="00BB6C4B">
        <w:t xml:space="preserve"> - Diagrama da ETL Localidade Distrito</w:t>
      </w:r>
      <w:bookmarkEnd w:id="68"/>
    </w:p>
    <w:p w:rsidR="007E6BA4" w:rsidRPr="001D6614" w:rsidRDefault="006270EE" w:rsidP="001D6614">
      <w:pPr>
        <w:spacing w:after="168" w:line="240" w:lineRule="auto"/>
        <w:rPr>
          <w:rFonts w:cs="Arial"/>
          <w:sz w:val="20"/>
          <w:szCs w:val="20"/>
        </w:rPr>
      </w:pPr>
      <w:r>
        <w:rPr>
          <w:rFonts w:cs="Arial"/>
          <w:noProof/>
          <w:sz w:val="20"/>
          <w:szCs w:val="20"/>
          <w:lang w:eastAsia="ja-JP"/>
        </w:rPr>
        <w:drawing>
          <wp:inline distT="0" distB="0" distL="0" distR="0" wp14:anchorId="1B53D32B" wp14:editId="79D8C859">
            <wp:extent cx="5922818" cy="2191697"/>
            <wp:effectExtent l="0" t="0" r="190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963008" cy="2206569"/>
                    </a:xfrm>
                    <a:prstGeom prst="rect">
                      <a:avLst/>
                    </a:prstGeom>
                    <a:noFill/>
                    <a:ln>
                      <a:noFill/>
                    </a:ln>
                  </pic:spPr>
                </pic:pic>
              </a:graphicData>
            </a:graphic>
          </wp:inline>
        </w:drawing>
      </w:r>
    </w:p>
    <w:p w:rsidR="007E6BA4" w:rsidRPr="001D6614" w:rsidRDefault="007E6BA4" w:rsidP="001D6614">
      <w:pPr>
        <w:spacing w:after="168"/>
        <w:rPr>
          <w:rFonts w:cs="Arial"/>
          <w:sz w:val="20"/>
          <w:szCs w:val="20"/>
        </w:rPr>
      </w:pPr>
      <w:r w:rsidRPr="001D6614">
        <w:rPr>
          <w:rFonts w:cs="Arial"/>
          <w:sz w:val="20"/>
          <w:szCs w:val="20"/>
        </w:rPr>
        <w:t>Fonte: Autores (2019).</w:t>
      </w:r>
    </w:p>
    <w:p w:rsidR="007E6BA4" w:rsidRDefault="007E6BA4" w:rsidP="001D6614">
      <w:pPr>
        <w:spacing w:after="168"/>
        <w:ind w:firstLine="720"/>
        <w:rPr>
          <w:rFonts w:cs="Arial"/>
          <w:szCs w:val="24"/>
        </w:rPr>
      </w:pPr>
      <w:r>
        <w:rPr>
          <w:rFonts w:cs="Arial"/>
          <w:szCs w:val="24"/>
        </w:rPr>
        <w:t>Os seguintes passos foram utilizados:</w:t>
      </w:r>
    </w:p>
    <w:p w:rsidR="007E6BA4" w:rsidRDefault="007E6BA4" w:rsidP="001D6614">
      <w:pPr>
        <w:spacing w:after="168"/>
        <w:ind w:firstLine="720"/>
        <w:rPr>
          <w:rFonts w:cs="Arial"/>
          <w:szCs w:val="24"/>
        </w:rPr>
      </w:pPr>
      <w:r>
        <w:rPr>
          <w:rFonts w:cs="Arial"/>
          <w:i/>
          <w:szCs w:val="24"/>
        </w:rPr>
        <w:t xml:space="preserve">Table Input </w:t>
      </w:r>
      <w:r>
        <w:rPr>
          <w:rFonts w:cs="Arial"/>
          <w:szCs w:val="24"/>
        </w:rPr>
        <w:t xml:space="preserve">(na imagem acima com os nomes: distrito, </w:t>
      </w:r>
      <w:proofErr w:type="spellStart"/>
      <w:r>
        <w:rPr>
          <w:rFonts w:cs="Arial"/>
          <w:szCs w:val="24"/>
        </w:rPr>
        <w:t>municipio</w:t>
      </w:r>
      <w:proofErr w:type="spellEnd"/>
      <w:r>
        <w:rPr>
          <w:rFonts w:cs="Arial"/>
          <w:szCs w:val="24"/>
        </w:rPr>
        <w:t xml:space="preserve">, </w:t>
      </w:r>
      <w:proofErr w:type="spellStart"/>
      <w:r>
        <w:rPr>
          <w:rFonts w:cs="Arial"/>
          <w:szCs w:val="24"/>
        </w:rPr>
        <w:t>microrregiao</w:t>
      </w:r>
      <w:proofErr w:type="spellEnd"/>
      <w:r>
        <w:rPr>
          <w:rFonts w:cs="Arial"/>
          <w:szCs w:val="24"/>
        </w:rPr>
        <w:t xml:space="preserve">, </w:t>
      </w:r>
      <w:proofErr w:type="spellStart"/>
      <w:r>
        <w:rPr>
          <w:rFonts w:cs="Arial"/>
          <w:szCs w:val="24"/>
        </w:rPr>
        <w:t>mesorregiao</w:t>
      </w:r>
      <w:proofErr w:type="spellEnd"/>
      <w:r>
        <w:rPr>
          <w:rFonts w:cs="Arial"/>
          <w:szCs w:val="24"/>
        </w:rPr>
        <w:t>, uf)</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w:t>
      </w:r>
    </w:p>
    <w:p w:rsidR="00091C15" w:rsidRDefault="00091C15" w:rsidP="00091C15">
      <w:pPr>
        <w:spacing w:after="168"/>
        <w:ind w:firstLine="720"/>
        <w:rPr>
          <w:rFonts w:cs="Arial"/>
          <w:szCs w:val="24"/>
        </w:rPr>
      </w:pPr>
      <w:r>
        <w:rPr>
          <w:rFonts w:cs="Arial"/>
          <w:i/>
          <w:szCs w:val="24"/>
        </w:rPr>
        <w:t>Data Grid</w:t>
      </w:r>
      <w:r w:rsidRPr="002A0DBD">
        <w:rPr>
          <w:rFonts w:cs="Arial"/>
          <w:szCs w:val="24"/>
        </w:rPr>
        <w:t>:</w:t>
      </w:r>
      <w:r>
        <w:rPr>
          <w:rFonts w:cs="Arial"/>
          <w:szCs w:val="24"/>
        </w:rPr>
        <w:t xml:space="preserve"> Neste </w:t>
      </w:r>
      <w:r>
        <w:rPr>
          <w:rFonts w:cs="Arial"/>
          <w:i/>
          <w:szCs w:val="24"/>
        </w:rPr>
        <w:t>step</w:t>
      </w:r>
      <w:r>
        <w:rPr>
          <w:rFonts w:cs="Arial"/>
          <w:szCs w:val="24"/>
        </w:rPr>
        <w:t xml:space="preserve"> será criada uma tabela com um conjunto constante de dados, informando os nomes dos campos, seus tipos, e seus respectivos dados. Aqui está sendo carregado cada uma das regiões da análise.</w:t>
      </w:r>
    </w:p>
    <w:p w:rsidR="007E6BA4" w:rsidRDefault="007E6BA4" w:rsidP="005B4FF2">
      <w:pPr>
        <w:spacing w:after="168"/>
        <w:ind w:firstLine="720"/>
        <w:rPr>
          <w:rFonts w:cs="Arial"/>
          <w:szCs w:val="24"/>
        </w:rPr>
      </w:pPr>
      <w:r>
        <w:rPr>
          <w:rFonts w:cs="Arial"/>
          <w:i/>
          <w:szCs w:val="24"/>
        </w:rPr>
        <w:t xml:space="preserve">Sort rows </w:t>
      </w:r>
      <w:r>
        <w:rPr>
          <w:rFonts w:cs="Arial"/>
          <w:szCs w:val="24"/>
        </w:rPr>
        <w:t xml:space="preserve">(na imagem acima com os nomes: Sort distrito, Sort </w:t>
      </w:r>
      <w:proofErr w:type="spellStart"/>
      <w:r>
        <w:rPr>
          <w:rFonts w:cs="Arial"/>
          <w:szCs w:val="24"/>
        </w:rPr>
        <w:t>municipio</w:t>
      </w:r>
      <w:proofErr w:type="spellEnd"/>
      <w:r>
        <w:rPr>
          <w:rFonts w:cs="Arial"/>
          <w:szCs w:val="24"/>
        </w:rPr>
        <w:t xml:space="preserve">, Sort </w:t>
      </w:r>
      <w:proofErr w:type="spellStart"/>
      <w:r>
        <w:rPr>
          <w:rFonts w:cs="Arial"/>
          <w:szCs w:val="24"/>
        </w:rPr>
        <w:t>microrregiao</w:t>
      </w:r>
      <w:proofErr w:type="spellEnd"/>
      <w:r>
        <w:rPr>
          <w:rFonts w:cs="Arial"/>
          <w:szCs w:val="24"/>
        </w:rPr>
        <w:t xml:space="preserve">, Sort mesorregião, Sort </w:t>
      </w:r>
      <w:proofErr w:type="spellStart"/>
      <w:r>
        <w:rPr>
          <w:rFonts w:cs="Arial"/>
          <w:szCs w:val="24"/>
        </w:rPr>
        <w:t>regiao</w:t>
      </w:r>
      <w:proofErr w:type="spellEnd"/>
      <w:r>
        <w:rPr>
          <w:rFonts w:cs="Arial"/>
          <w:szCs w:val="24"/>
        </w:rPr>
        <w:t xml:space="preserve">, Sort </w:t>
      </w:r>
      <w:proofErr w:type="spellStart"/>
      <w:r>
        <w:rPr>
          <w:rFonts w:cs="Arial"/>
          <w:szCs w:val="24"/>
        </w:rPr>
        <w:t>distrito_municipio</w:t>
      </w:r>
      <w:proofErr w:type="spellEnd"/>
      <w:r>
        <w:rPr>
          <w:rFonts w:cs="Arial"/>
          <w:szCs w:val="24"/>
        </w:rPr>
        <w:t xml:space="preserve">, Sort </w:t>
      </w:r>
      <w:proofErr w:type="spellStart"/>
      <w:r>
        <w:rPr>
          <w:rFonts w:cs="Arial"/>
          <w:szCs w:val="24"/>
        </w:rPr>
        <w:t>municipio_microrregiao</w:t>
      </w:r>
      <w:proofErr w:type="spellEnd"/>
      <w:r>
        <w:rPr>
          <w:rFonts w:cs="Arial"/>
          <w:szCs w:val="24"/>
        </w:rPr>
        <w:t xml:space="preserve">, Sort </w:t>
      </w:r>
      <w:proofErr w:type="spellStart"/>
      <w:r>
        <w:rPr>
          <w:rFonts w:cs="Arial"/>
          <w:szCs w:val="24"/>
        </w:rPr>
        <w:t>microrregiao_mesorregiao</w:t>
      </w:r>
      <w:proofErr w:type="spellEnd"/>
      <w:r>
        <w:rPr>
          <w:rFonts w:cs="Arial"/>
          <w:szCs w:val="24"/>
        </w:rPr>
        <w:t xml:space="preserve">, Sort </w:t>
      </w:r>
      <w:proofErr w:type="spellStart"/>
      <w:r>
        <w:rPr>
          <w:rFonts w:cs="Arial"/>
          <w:szCs w:val="24"/>
        </w:rPr>
        <w:t>mesorregiao_uf</w:t>
      </w:r>
      <w:proofErr w:type="spellEnd"/>
      <w:r>
        <w:rPr>
          <w:rFonts w:cs="Arial"/>
          <w:szCs w:val="24"/>
        </w:rPr>
        <w:t xml:space="preserve">): Esse passo possibilita a ordenação de um conjunto de dados com base em uma coluna informada. Seu uso é semelhante ao comando </w:t>
      </w:r>
      <w:r>
        <w:rPr>
          <w:rFonts w:cs="Arial"/>
          <w:i/>
          <w:szCs w:val="24"/>
        </w:rPr>
        <w:t xml:space="preserve">order by </w:t>
      </w:r>
      <w:r>
        <w:rPr>
          <w:rFonts w:cs="Arial"/>
          <w:szCs w:val="24"/>
        </w:rPr>
        <w:t xml:space="preserve">do SQL. Nele podem ser </w:t>
      </w:r>
      <w:r>
        <w:rPr>
          <w:rFonts w:cs="Arial"/>
          <w:szCs w:val="24"/>
        </w:rPr>
        <w:lastRenderedPageBreak/>
        <w:t xml:space="preserve">configuradas outras opções como ordenação ascendente ou descendente e diferenciação de maiúsculas e minúsculas. </w:t>
      </w:r>
    </w:p>
    <w:p w:rsidR="007E6BA4" w:rsidRDefault="007E6BA4" w:rsidP="005B4FF2">
      <w:pPr>
        <w:spacing w:after="168"/>
        <w:ind w:firstLine="720"/>
        <w:rPr>
          <w:rFonts w:cs="Arial"/>
          <w:szCs w:val="24"/>
        </w:rPr>
      </w:pPr>
      <w:r>
        <w:rPr>
          <w:rFonts w:cs="Arial"/>
          <w:i/>
          <w:szCs w:val="24"/>
        </w:rPr>
        <w:t xml:space="preserve">Merge Join </w:t>
      </w:r>
      <w:r>
        <w:rPr>
          <w:rFonts w:cs="Arial"/>
          <w:szCs w:val="24"/>
        </w:rPr>
        <w:t xml:space="preserve">(na imagem acima com os nomes: Merge </w:t>
      </w:r>
      <w:proofErr w:type="spellStart"/>
      <w:r>
        <w:rPr>
          <w:rFonts w:cs="Arial"/>
          <w:szCs w:val="24"/>
        </w:rPr>
        <w:t>distrito_municipio</w:t>
      </w:r>
      <w:proofErr w:type="spellEnd"/>
      <w:r>
        <w:rPr>
          <w:rFonts w:cs="Arial"/>
          <w:szCs w:val="24"/>
        </w:rPr>
        <w:t xml:space="preserve">, Merge </w:t>
      </w:r>
      <w:proofErr w:type="spellStart"/>
      <w:r>
        <w:rPr>
          <w:rFonts w:cs="Arial"/>
          <w:szCs w:val="24"/>
        </w:rPr>
        <w:t>municipio_microrregiao</w:t>
      </w:r>
      <w:proofErr w:type="spellEnd"/>
      <w:r>
        <w:rPr>
          <w:rFonts w:cs="Arial"/>
          <w:szCs w:val="24"/>
        </w:rPr>
        <w:t xml:space="preserve">, Merge </w:t>
      </w:r>
      <w:proofErr w:type="spellStart"/>
      <w:r>
        <w:rPr>
          <w:rFonts w:cs="Arial"/>
          <w:szCs w:val="24"/>
        </w:rPr>
        <w:t>microrregiao_mesorregiao</w:t>
      </w:r>
      <w:proofErr w:type="spellEnd"/>
      <w:r>
        <w:rPr>
          <w:rFonts w:cs="Arial"/>
          <w:szCs w:val="24"/>
        </w:rPr>
        <w:t xml:space="preserve">, Merge </w:t>
      </w:r>
      <w:proofErr w:type="spellStart"/>
      <w:r>
        <w:rPr>
          <w:rFonts w:cs="Arial"/>
          <w:szCs w:val="24"/>
        </w:rPr>
        <w:t>mesorregiao_uf</w:t>
      </w:r>
      <w:proofErr w:type="spellEnd"/>
      <w:r>
        <w:rPr>
          <w:rFonts w:cs="Arial"/>
          <w:szCs w:val="24"/>
        </w:rPr>
        <w:t xml:space="preserve">, Merge </w:t>
      </w:r>
      <w:proofErr w:type="spellStart"/>
      <w:r>
        <w:rPr>
          <w:rFonts w:cs="Arial"/>
          <w:szCs w:val="24"/>
        </w:rPr>
        <w:t>uf_regiao</w:t>
      </w:r>
      <w:proofErr w:type="spellEnd"/>
      <w:r>
        <w:rPr>
          <w:rFonts w:cs="Arial"/>
          <w:szCs w:val="24"/>
        </w:rPr>
        <w:t xml:space="preserve">): Com um funcionamento semelhante ao comando </w:t>
      </w:r>
      <w:r>
        <w:rPr>
          <w:rFonts w:cs="Arial"/>
          <w:i/>
          <w:szCs w:val="24"/>
        </w:rPr>
        <w:t>JOIN</w:t>
      </w:r>
      <w:r>
        <w:rPr>
          <w:rFonts w:cs="Arial"/>
          <w:szCs w:val="24"/>
        </w:rPr>
        <w:t xml:space="preserve"> do SQL, esse </w:t>
      </w:r>
      <w:r>
        <w:rPr>
          <w:rFonts w:cs="Arial"/>
          <w:i/>
          <w:szCs w:val="24"/>
        </w:rPr>
        <w:t>step</w:t>
      </w:r>
      <w:r>
        <w:rPr>
          <w:rFonts w:cs="Arial"/>
          <w:szCs w:val="24"/>
        </w:rPr>
        <w:t xml:space="preserve"> une dois fluxos de informação com base em uma coluna compartilhada (</w:t>
      </w:r>
      <w:r>
        <w:rPr>
          <w:rFonts w:cs="Arial"/>
          <w:i/>
          <w:szCs w:val="24"/>
        </w:rPr>
        <w:t>key</w:t>
      </w:r>
      <w:r>
        <w:rPr>
          <w:rFonts w:cs="Arial"/>
          <w:szCs w:val="24"/>
        </w:rPr>
        <w:t xml:space="preserve">), além de ser possível a configuração da forma de união (retornar apenas os dados que se relacionam ou também aqueles que não se relacionam). Requer o uso do </w:t>
      </w:r>
      <w:r>
        <w:rPr>
          <w:rFonts w:cs="Arial"/>
          <w:i/>
          <w:szCs w:val="24"/>
        </w:rPr>
        <w:t>step</w:t>
      </w:r>
      <w:r>
        <w:rPr>
          <w:rFonts w:cs="Arial"/>
          <w:szCs w:val="24"/>
        </w:rPr>
        <w:t xml:space="preserve"> </w:t>
      </w:r>
      <w:r>
        <w:rPr>
          <w:rFonts w:cs="Arial"/>
          <w:i/>
          <w:szCs w:val="24"/>
        </w:rPr>
        <w:t>Sort rows</w:t>
      </w:r>
      <w:r>
        <w:rPr>
          <w:rFonts w:cs="Arial"/>
          <w:szCs w:val="24"/>
        </w:rPr>
        <w:t xml:space="preserve"> antes deste para ordenação da coluna escolhida. </w:t>
      </w:r>
    </w:p>
    <w:p w:rsidR="007E6BA4" w:rsidRPr="00962F80" w:rsidRDefault="007E6BA4" w:rsidP="005B4FF2">
      <w:pPr>
        <w:spacing w:after="168"/>
        <w:ind w:firstLine="720"/>
        <w:rPr>
          <w:rFonts w:cs="Arial"/>
          <w:szCs w:val="24"/>
        </w:rPr>
      </w:pPr>
      <w:r>
        <w:rPr>
          <w:rFonts w:cs="Arial"/>
          <w:i/>
          <w:szCs w:val="24"/>
        </w:rPr>
        <w:t>Select values</w:t>
      </w:r>
      <w:r>
        <w:rPr>
          <w:rFonts w:cs="Arial"/>
          <w:szCs w:val="24"/>
        </w:rPr>
        <w:t xml:space="preserve">: Este passo é utilizado para remover colunas, alterar o nome delas bem como seus tipos. </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w:t>
      </w:r>
      <w:r>
        <w:rPr>
          <w:rFonts w:cs="Arial"/>
          <w:szCs w:val="24"/>
        </w:rPr>
        <w:t xml:space="preserve">sa ser criada com antecedência, </w:t>
      </w:r>
      <w:r w:rsidRPr="002A0DBD">
        <w:rPr>
          <w:rFonts w:cs="Arial"/>
          <w:szCs w:val="24"/>
        </w:rPr>
        <w:t>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r>
      <w:proofErr w:type="gramStart"/>
      <w:r>
        <w:rPr>
          <w:rFonts w:cs="Arial"/>
          <w:szCs w:val="24"/>
        </w:rPr>
        <w:t>O uso de todos os passos descritos anteriormente serão</w:t>
      </w:r>
      <w:proofErr w:type="gramEnd"/>
      <w:r>
        <w:rPr>
          <w:rFonts w:cs="Arial"/>
          <w:szCs w:val="24"/>
        </w:rPr>
        <w:t xml:space="preserve"> explicados adiante.</w:t>
      </w:r>
    </w:p>
    <w:p w:rsidR="007E6BA4" w:rsidRDefault="007E6BA4" w:rsidP="005B4FF2">
      <w:pPr>
        <w:spacing w:after="168"/>
        <w:rPr>
          <w:rFonts w:cs="Arial"/>
          <w:szCs w:val="24"/>
        </w:rPr>
      </w:pPr>
      <w:r>
        <w:rPr>
          <w:rFonts w:cs="Arial"/>
          <w:szCs w:val="24"/>
        </w:rPr>
        <w:tab/>
        <w:t>Descrição do processo de carga:</w:t>
      </w:r>
    </w:p>
    <w:p w:rsidR="007E6BA4" w:rsidRDefault="007E6BA4" w:rsidP="005B4FF2">
      <w:pPr>
        <w:spacing w:after="168"/>
        <w:rPr>
          <w:rFonts w:cs="Arial"/>
          <w:szCs w:val="24"/>
        </w:rPr>
      </w:pPr>
      <w:r>
        <w:rPr>
          <w:rFonts w:cs="Arial"/>
          <w:szCs w:val="24"/>
        </w:rPr>
        <w:tab/>
        <w:t>Este processo de carga inicia-se com a aquisição dos dados da tabela (</w:t>
      </w:r>
      <w:r>
        <w:rPr>
          <w:rFonts w:cs="Arial"/>
          <w:i/>
          <w:szCs w:val="24"/>
        </w:rPr>
        <w:t>step Table input</w:t>
      </w:r>
      <w:r>
        <w:rPr>
          <w:rFonts w:cs="Arial"/>
          <w:szCs w:val="24"/>
        </w:rPr>
        <w:t xml:space="preserve"> com o nome ‘distritos’) que contêm as informações dos códigos de distritos (menor nível de informação, daí o nome da dimensão), dados estes inseridos previamente na seção 4.3 de montagem do </w:t>
      </w:r>
      <w:r>
        <w:rPr>
          <w:rFonts w:cs="Arial"/>
          <w:i/>
          <w:szCs w:val="24"/>
        </w:rPr>
        <w:t>Staging</w:t>
      </w:r>
      <w:r>
        <w:rPr>
          <w:rFonts w:cs="Arial"/>
          <w:szCs w:val="24"/>
        </w:rPr>
        <w:t>. Além desses códigos, são lidos também os códigos referentes aos municípios associados a cada distrito, na própria tabela de distritos e na tabela de municípios (</w:t>
      </w:r>
      <w:r>
        <w:rPr>
          <w:rFonts w:cs="Arial"/>
          <w:i/>
          <w:szCs w:val="24"/>
        </w:rPr>
        <w:t>step Table input</w:t>
      </w:r>
      <w:r>
        <w:rPr>
          <w:rFonts w:cs="Arial"/>
          <w:szCs w:val="24"/>
        </w:rPr>
        <w:t xml:space="preserve"> com o nome ‘</w:t>
      </w:r>
      <w:proofErr w:type="spellStart"/>
      <w:r>
        <w:rPr>
          <w:rFonts w:cs="Arial"/>
          <w:szCs w:val="24"/>
        </w:rPr>
        <w:t>municipio</w:t>
      </w:r>
      <w:proofErr w:type="spellEnd"/>
      <w:r>
        <w:rPr>
          <w:rFonts w:cs="Arial"/>
          <w:szCs w:val="24"/>
        </w:rPr>
        <w:t xml:space="preserve">’). </w:t>
      </w:r>
    </w:p>
    <w:p w:rsidR="007E6BA4" w:rsidRDefault="007E6BA4" w:rsidP="005B4FF2">
      <w:pPr>
        <w:spacing w:after="168"/>
        <w:rPr>
          <w:rFonts w:cs="Arial"/>
          <w:szCs w:val="24"/>
        </w:rPr>
      </w:pPr>
      <w:r>
        <w:rPr>
          <w:rFonts w:cs="Arial"/>
          <w:szCs w:val="24"/>
        </w:rPr>
        <w:tab/>
        <w:t>No momento que todas as informações são adquiridas, o próximo passo é ordená-las (</w:t>
      </w:r>
      <w:r>
        <w:rPr>
          <w:rFonts w:cs="Arial"/>
          <w:i/>
          <w:szCs w:val="24"/>
        </w:rPr>
        <w:t>step Sort rows</w:t>
      </w:r>
      <w:r>
        <w:rPr>
          <w:rFonts w:cs="Arial"/>
          <w:szCs w:val="24"/>
        </w:rPr>
        <w:t xml:space="preserve"> com os nomes ‘Sort distrito’ e ‘Sort </w:t>
      </w:r>
      <w:proofErr w:type="spellStart"/>
      <w:r>
        <w:rPr>
          <w:rFonts w:cs="Arial"/>
          <w:szCs w:val="24"/>
        </w:rPr>
        <w:t>municipio</w:t>
      </w:r>
      <w:proofErr w:type="spellEnd"/>
      <w:r>
        <w:rPr>
          <w:rFonts w:cs="Arial"/>
          <w:szCs w:val="24"/>
        </w:rPr>
        <w:t>’) de modo ascendente escolhendo a coluna que contêm os códigos dos municípios, esse passo de ordenação é necessário para o funcionamento correto do próximo passo.</w:t>
      </w:r>
    </w:p>
    <w:p w:rsidR="007E6BA4" w:rsidRDefault="007E6BA4" w:rsidP="005B4FF2">
      <w:pPr>
        <w:spacing w:after="168"/>
        <w:rPr>
          <w:rFonts w:cs="Arial"/>
          <w:szCs w:val="24"/>
        </w:rPr>
      </w:pPr>
      <w:r>
        <w:rPr>
          <w:rFonts w:cs="Arial"/>
          <w:szCs w:val="24"/>
        </w:rPr>
        <w:tab/>
        <w:t>Após as informações ordenadas, é feita a ‘união’ desses dois fluxos de informação (</w:t>
      </w:r>
      <w:r>
        <w:rPr>
          <w:rFonts w:cs="Arial"/>
          <w:i/>
          <w:szCs w:val="24"/>
        </w:rPr>
        <w:t>step Merge Join</w:t>
      </w:r>
      <w:r>
        <w:rPr>
          <w:rFonts w:cs="Arial"/>
          <w:szCs w:val="24"/>
        </w:rPr>
        <w:t xml:space="preserve"> com o nome ‘Merge </w:t>
      </w:r>
      <w:proofErr w:type="spellStart"/>
      <w:r>
        <w:rPr>
          <w:rFonts w:cs="Arial"/>
          <w:szCs w:val="24"/>
        </w:rPr>
        <w:t>distrito_municipio</w:t>
      </w:r>
      <w:proofErr w:type="spellEnd"/>
      <w:r>
        <w:rPr>
          <w:rFonts w:cs="Arial"/>
          <w:szCs w:val="24"/>
        </w:rPr>
        <w:t xml:space="preserve">’) utilizando como coluna de união os códigos de município em cada um dos fluxos. Por exemplo: na </w:t>
      </w:r>
      <w:r>
        <w:rPr>
          <w:rFonts w:cs="Arial"/>
          <w:szCs w:val="24"/>
        </w:rPr>
        <w:lastRenderedPageBreak/>
        <w:t xml:space="preserve">tabela de distritos, um distrito de nome Lua Nova (cód. </w:t>
      </w:r>
      <w:r w:rsidRPr="001D327B">
        <w:rPr>
          <w:rFonts w:cs="Arial"/>
          <w:szCs w:val="24"/>
        </w:rPr>
        <w:t>521295610</w:t>
      </w:r>
      <w:r>
        <w:rPr>
          <w:rFonts w:cs="Arial"/>
          <w:szCs w:val="24"/>
        </w:rPr>
        <w:t xml:space="preserve">) possui nas suas informações o código de município </w:t>
      </w:r>
      <w:r w:rsidRPr="004E2BDD">
        <w:rPr>
          <w:rFonts w:cs="Arial"/>
          <w:szCs w:val="24"/>
        </w:rPr>
        <w:t>5212956</w:t>
      </w:r>
      <w:r>
        <w:rPr>
          <w:rFonts w:cs="Arial"/>
          <w:szCs w:val="24"/>
        </w:rPr>
        <w:t xml:space="preserve">, fazendo a união desse código na tabela de municípios, é encontrado esse código associado ao nome do município Matrinchã. Esse processo é feito para todos os distritos na tabela distritos no banco </w:t>
      </w:r>
      <w:r>
        <w:rPr>
          <w:rFonts w:cs="Arial"/>
          <w:i/>
          <w:szCs w:val="24"/>
        </w:rPr>
        <w:t>Staging</w:t>
      </w:r>
      <w:r>
        <w:rPr>
          <w:rFonts w:cs="Arial"/>
          <w:szCs w:val="24"/>
        </w:rPr>
        <w:t>.</w:t>
      </w:r>
    </w:p>
    <w:p w:rsidR="007E6BA4" w:rsidRDefault="007E6BA4" w:rsidP="005B4FF2">
      <w:pPr>
        <w:spacing w:after="168"/>
        <w:rPr>
          <w:rFonts w:cs="Arial"/>
          <w:szCs w:val="24"/>
        </w:rPr>
      </w:pPr>
      <w:r>
        <w:rPr>
          <w:rFonts w:cs="Arial"/>
          <w:szCs w:val="24"/>
        </w:rPr>
        <w:tab/>
        <w:t>A próxima tabela a ser acessada é a que contêm as informações dos códigos das Microrregiões (</w:t>
      </w:r>
      <w:r>
        <w:rPr>
          <w:rFonts w:cs="Arial"/>
          <w:i/>
          <w:szCs w:val="24"/>
        </w:rPr>
        <w:t>step Table input</w:t>
      </w:r>
      <w:r>
        <w:rPr>
          <w:rFonts w:cs="Arial"/>
          <w:szCs w:val="24"/>
        </w:rPr>
        <w:t xml:space="preserve"> com o nome ‘</w:t>
      </w:r>
      <w:proofErr w:type="spellStart"/>
      <w:r>
        <w:rPr>
          <w:rFonts w:cs="Arial"/>
          <w:szCs w:val="24"/>
        </w:rPr>
        <w:t>microrregiao</w:t>
      </w:r>
      <w:proofErr w:type="spellEnd"/>
      <w:r>
        <w:rPr>
          <w:rFonts w:cs="Arial"/>
          <w:szCs w:val="24"/>
        </w:rPr>
        <w:t xml:space="preserve">’). Como descrito no processo da tabela distrito, essa tabela foi carregada na seção 4.3 do banco de </w:t>
      </w:r>
      <w:r>
        <w:rPr>
          <w:rFonts w:cs="Arial"/>
          <w:i/>
          <w:szCs w:val="24"/>
        </w:rPr>
        <w:t>Staging</w:t>
      </w:r>
      <w:r>
        <w:rPr>
          <w:rFonts w:cs="Arial"/>
          <w:szCs w:val="24"/>
        </w:rPr>
        <w:t>. Em conjunto desses, no momento da carga da tabela anterior de municípios também foi adquirida as informações referentes aos códigos Microrregiões associadas a cada uma.</w:t>
      </w:r>
    </w:p>
    <w:p w:rsidR="007E6BA4" w:rsidRDefault="007E6BA4" w:rsidP="005B4FF2">
      <w:pPr>
        <w:spacing w:after="168"/>
        <w:rPr>
          <w:rFonts w:cs="Arial"/>
          <w:szCs w:val="24"/>
        </w:rPr>
      </w:pPr>
      <w:r>
        <w:rPr>
          <w:rFonts w:cs="Arial"/>
          <w:szCs w:val="24"/>
        </w:rPr>
        <w:tab/>
        <w:t>Tal como no processo anterior, após as informações serem adquiridas, elas são ordenadas (</w:t>
      </w:r>
      <w:r>
        <w:rPr>
          <w:rFonts w:cs="Arial"/>
          <w:i/>
          <w:szCs w:val="24"/>
        </w:rPr>
        <w:t>step Sort rows</w:t>
      </w:r>
      <w:r>
        <w:rPr>
          <w:rFonts w:cs="Arial"/>
          <w:szCs w:val="24"/>
        </w:rPr>
        <w:t xml:space="preserve"> com os nomes ‘Sort </w:t>
      </w:r>
      <w:proofErr w:type="spellStart"/>
      <w:r>
        <w:rPr>
          <w:rFonts w:cs="Arial"/>
          <w:szCs w:val="24"/>
        </w:rPr>
        <w:t>microrregiao</w:t>
      </w:r>
      <w:proofErr w:type="spellEnd"/>
      <w:r>
        <w:rPr>
          <w:rFonts w:cs="Arial"/>
          <w:szCs w:val="24"/>
        </w:rPr>
        <w:t xml:space="preserve">’ e ‘Sort </w:t>
      </w:r>
      <w:proofErr w:type="spellStart"/>
      <w:r>
        <w:rPr>
          <w:rFonts w:cs="Arial"/>
          <w:szCs w:val="24"/>
        </w:rPr>
        <w:t>distrito_municipio</w:t>
      </w:r>
      <w:proofErr w:type="spellEnd"/>
      <w:r>
        <w:rPr>
          <w:rFonts w:cs="Arial"/>
          <w:szCs w:val="24"/>
        </w:rPr>
        <w:t>’) de modo ascendente, agora utilizando a coluna com os códigos das Microrregiões como referência.</w:t>
      </w:r>
    </w:p>
    <w:p w:rsidR="007E6BA4" w:rsidRDefault="007E6BA4" w:rsidP="005B4FF2">
      <w:pPr>
        <w:spacing w:after="168"/>
        <w:rPr>
          <w:rFonts w:cs="Arial"/>
          <w:szCs w:val="24"/>
        </w:rPr>
      </w:pPr>
      <w:r>
        <w:rPr>
          <w:rFonts w:cs="Arial"/>
          <w:szCs w:val="24"/>
        </w:rPr>
        <w:tab/>
        <w:t>Após isso é feita a ‘união’ (</w:t>
      </w:r>
      <w:r>
        <w:rPr>
          <w:rFonts w:cs="Arial"/>
          <w:i/>
          <w:szCs w:val="24"/>
        </w:rPr>
        <w:t>step</w:t>
      </w:r>
      <w:r>
        <w:rPr>
          <w:rFonts w:cs="Arial"/>
          <w:szCs w:val="24"/>
        </w:rPr>
        <w:t xml:space="preserve"> </w:t>
      </w:r>
      <w:r>
        <w:rPr>
          <w:rFonts w:cs="Arial"/>
          <w:i/>
          <w:szCs w:val="24"/>
        </w:rPr>
        <w:t>Merge Rows</w:t>
      </w:r>
      <w:r>
        <w:rPr>
          <w:rFonts w:cs="Arial"/>
          <w:szCs w:val="24"/>
        </w:rPr>
        <w:t xml:space="preserve"> com o nome ‘Merge </w:t>
      </w:r>
      <w:proofErr w:type="spellStart"/>
      <w:r>
        <w:rPr>
          <w:rFonts w:cs="Arial"/>
          <w:szCs w:val="24"/>
        </w:rPr>
        <w:t>município_microrregiao</w:t>
      </w:r>
      <w:proofErr w:type="spellEnd"/>
      <w:r>
        <w:rPr>
          <w:rFonts w:cs="Arial"/>
          <w:szCs w:val="24"/>
        </w:rPr>
        <w:t xml:space="preserve">’) desses fluxos tal como o processo anterior, mas utilizando a coluna com o código das Microrregiões como forma de união. Por exemplo: continuando com o município anteriormente especificado (Matrinchã, cód. </w:t>
      </w:r>
      <w:r w:rsidRPr="004E2BDD">
        <w:rPr>
          <w:rFonts w:cs="Arial"/>
          <w:szCs w:val="24"/>
        </w:rPr>
        <w:t>5212956</w:t>
      </w:r>
      <w:r>
        <w:rPr>
          <w:rFonts w:cs="Arial"/>
          <w:szCs w:val="24"/>
        </w:rPr>
        <w:t>), ele possui em sua base o código de Microrregião 52002, que na tabela de Microrregião o código está associado ao nome Rio Vermelho.</w:t>
      </w:r>
    </w:p>
    <w:p w:rsidR="007E6BA4" w:rsidRDefault="007E6BA4" w:rsidP="005B4FF2">
      <w:pPr>
        <w:spacing w:after="168"/>
        <w:rPr>
          <w:rFonts w:cs="Arial"/>
          <w:szCs w:val="24"/>
        </w:rPr>
      </w:pPr>
      <w:r>
        <w:rPr>
          <w:rFonts w:cs="Arial"/>
          <w:szCs w:val="24"/>
        </w:rPr>
        <w:tab/>
        <w:t>O mesmo processo é aplicado a seguir, com as informações de Mesorregião sendo adquiridas (</w:t>
      </w:r>
      <w:r>
        <w:rPr>
          <w:rFonts w:cs="Arial"/>
          <w:i/>
          <w:szCs w:val="24"/>
        </w:rPr>
        <w:t>step Table input</w:t>
      </w:r>
      <w:r>
        <w:rPr>
          <w:rFonts w:cs="Arial"/>
          <w:szCs w:val="24"/>
        </w:rPr>
        <w:t xml:space="preserve"> com o nome ‘</w:t>
      </w:r>
      <w:proofErr w:type="spellStart"/>
      <w:r>
        <w:rPr>
          <w:rFonts w:cs="Arial"/>
          <w:szCs w:val="24"/>
        </w:rPr>
        <w:t>mesorregiao</w:t>
      </w:r>
      <w:proofErr w:type="spellEnd"/>
      <w:r>
        <w:rPr>
          <w:rFonts w:cs="Arial"/>
          <w:szCs w:val="24"/>
        </w:rPr>
        <w:t>’) e ordenadas (</w:t>
      </w:r>
      <w:r>
        <w:rPr>
          <w:rFonts w:cs="Arial"/>
          <w:i/>
          <w:szCs w:val="24"/>
        </w:rPr>
        <w:t>step Sort rows</w:t>
      </w:r>
      <w:r>
        <w:rPr>
          <w:rFonts w:cs="Arial"/>
          <w:szCs w:val="24"/>
        </w:rPr>
        <w:t xml:space="preserve"> com os nomes ‘Sort </w:t>
      </w:r>
      <w:proofErr w:type="spellStart"/>
      <w:r>
        <w:rPr>
          <w:rFonts w:cs="Arial"/>
          <w:szCs w:val="24"/>
        </w:rPr>
        <w:t>mesorregiao</w:t>
      </w:r>
      <w:proofErr w:type="spellEnd"/>
      <w:r>
        <w:rPr>
          <w:rFonts w:cs="Arial"/>
          <w:szCs w:val="24"/>
        </w:rPr>
        <w:t xml:space="preserve">’ e ‘Sort </w:t>
      </w:r>
      <w:proofErr w:type="spellStart"/>
      <w:r>
        <w:rPr>
          <w:rFonts w:cs="Arial"/>
          <w:szCs w:val="24"/>
        </w:rPr>
        <w:t>municipio_microrregiao</w:t>
      </w:r>
      <w:proofErr w:type="spellEnd"/>
      <w:r>
        <w:rPr>
          <w:rFonts w:cs="Arial"/>
          <w:szCs w:val="24"/>
        </w:rPr>
        <w:t>’) pelo seu respectivo código junto com as informações de mesorregião adquiridas na tabela de microrregião, sendo feita a sua união (</w:t>
      </w:r>
      <w:r>
        <w:rPr>
          <w:rFonts w:cs="Arial"/>
          <w:i/>
          <w:szCs w:val="24"/>
        </w:rPr>
        <w:t>step</w:t>
      </w:r>
      <w:r>
        <w:rPr>
          <w:rFonts w:cs="Arial"/>
          <w:szCs w:val="24"/>
        </w:rPr>
        <w:t xml:space="preserve"> </w:t>
      </w:r>
      <w:r>
        <w:rPr>
          <w:rFonts w:cs="Arial"/>
          <w:i/>
          <w:szCs w:val="24"/>
        </w:rPr>
        <w:t>Merge Rows</w:t>
      </w:r>
      <w:r>
        <w:rPr>
          <w:rFonts w:cs="Arial"/>
          <w:szCs w:val="24"/>
        </w:rPr>
        <w:t xml:space="preserve"> com o nome ‘Merge </w:t>
      </w:r>
      <w:proofErr w:type="spellStart"/>
      <w:r>
        <w:rPr>
          <w:rFonts w:cs="Arial"/>
          <w:szCs w:val="24"/>
        </w:rPr>
        <w:t>microrregiao</w:t>
      </w:r>
      <w:proofErr w:type="spellEnd"/>
      <w:r>
        <w:rPr>
          <w:rFonts w:cs="Arial"/>
          <w:szCs w:val="24"/>
        </w:rPr>
        <w:t>_</w:t>
      </w:r>
      <w:r w:rsidRPr="00055388">
        <w:rPr>
          <w:rFonts w:cs="Arial"/>
          <w:szCs w:val="24"/>
        </w:rPr>
        <w:t xml:space="preserve"> </w:t>
      </w:r>
      <w:proofErr w:type="spellStart"/>
      <w:r>
        <w:rPr>
          <w:rFonts w:cs="Arial"/>
          <w:szCs w:val="24"/>
        </w:rPr>
        <w:t>mesorregiao</w:t>
      </w:r>
      <w:proofErr w:type="spellEnd"/>
      <w:r>
        <w:rPr>
          <w:rFonts w:cs="Arial"/>
          <w:szCs w:val="24"/>
        </w:rPr>
        <w:t>’) no final do processo.</w:t>
      </w:r>
    </w:p>
    <w:p w:rsidR="007E6BA4" w:rsidRDefault="007E6BA4" w:rsidP="005B4FF2">
      <w:pPr>
        <w:spacing w:after="168"/>
        <w:rPr>
          <w:rFonts w:cs="Arial"/>
          <w:szCs w:val="24"/>
        </w:rPr>
      </w:pPr>
      <w:r>
        <w:rPr>
          <w:rFonts w:cs="Arial"/>
          <w:szCs w:val="24"/>
        </w:rPr>
        <w:tab/>
        <w:t>Repetindo os processos anteriores, adquirem-se as informações dos códigos das UFs brasileiras (</w:t>
      </w:r>
      <w:r>
        <w:rPr>
          <w:rFonts w:cs="Arial"/>
          <w:i/>
          <w:szCs w:val="24"/>
        </w:rPr>
        <w:t>step Table input</w:t>
      </w:r>
      <w:r>
        <w:rPr>
          <w:rFonts w:cs="Arial"/>
          <w:szCs w:val="24"/>
        </w:rPr>
        <w:t xml:space="preserve"> com o nome ‘uf’) e é feita a sua ordenação junto com o resultado da união anterior (</w:t>
      </w:r>
      <w:r>
        <w:rPr>
          <w:rFonts w:cs="Arial"/>
          <w:i/>
          <w:szCs w:val="24"/>
        </w:rPr>
        <w:t>step Sort rows</w:t>
      </w:r>
      <w:r>
        <w:rPr>
          <w:rFonts w:cs="Arial"/>
          <w:szCs w:val="24"/>
        </w:rPr>
        <w:t xml:space="preserve"> com os nomes ‘Sort uf’ e ‘Sort </w:t>
      </w:r>
      <w:proofErr w:type="spellStart"/>
      <w:r>
        <w:rPr>
          <w:rFonts w:cs="Arial"/>
          <w:szCs w:val="24"/>
        </w:rPr>
        <w:t>microrregiao_mesorregiao</w:t>
      </w:r>
      <w:proofErr w:type="spellEnd"/>
      <w:r>
        <w:rPr>
          <w:rFonts w:cs="Arial"/>
          <w:szCs w:val="24"/>
        </w:rPr>
        <w:t>’) e posteriormente a sua união (</w:t>
      </w:r>
      <w:r>
        <w:rPr>
          <w:rFonts w:cs="Arial"/>
          <w:i/>
          <w:szCs w:val="24"/>
        </w:rPr>
        <w:t>step</w:t>
      </w:r>
      <w:r>
        <w:rPr>
          <w:rFonts w:cs="Arial"/>
          <w:szCs w:val="24"/>
        </w:rPr>
        <w:t xml:space="preserve"> </w:t>
      </w:r>
      <w:r>
        <w:rPr>
          <w:rFonts w:cs="Arial"/>
          <w:i/>
          <w:szCs w:val="24"/>
        </w:rPr>
        <w:t>Merge Rows</w:t>
      </w:r>
      <w:r>
        <w:rPr>
          <w:rFonts w:cs="Arial"/>
          <w:szCs w:val="24"/>
        </w:rPr>
        <w:t xml:space="preserve"> com o </w:t>
      </w:r>
      <w:r>
        <w:rPr>
          <w:rFonts w:cs="Arial"/>
          <w:szCs w:val="24"/>
        </w:rPr>
        <w:lastRenderedPageBreak/>
        <w:t xml:space="preserve">nome ‘Merge </w:t>
      </w:r>
      <w:proofErr w:type="spellStart"/>
      <w:r>
        <w:rPr>
          <w:rFonts w:cs="Arial"/>
          <w:szCs w:val="24"/>
        </w:rPr>
        <w:t>mesorregião_uf</w:t>
      </w:r>
      <w:proofErr w:type="spellEnd"/>
      <w:r>
        <w:rPr>
          <w:rFonts w:cs="Arial"/>
          <w:szCs w:val="24"/>
        </w:rPr>
        <w:t>’) com base nas informações dos códigos das UFs na ordenação anterior.</w:t>
      </w:r>
    </w:p>
    <w:p w:rsidR="007E6BA4" w:rsidRDefault="007E6BA4" w:rsidP="005B4FF2">
      <w:pPr>
        <w:spacing w:after="168"/>
        <w:rPr>
          <w:rFonts w:cs="Arial"/>
          <w:szCs w:val="24"/>
        </w:rPr>
      </w:pPr>
      <w:r>
        <w:rPr>
          <w:rFonts w:cs="Arial"/>
          <w:szCs w:val="24"/>
        </w:rPr>
        <w:tab/>
        <w:t>Por último, são adquiridas as informações sobre as regiões brasileiras (</w:t>
      </w:r>
      <w:r>
        <w:rPr>
          <w:rFonts w:cs="Arial"/>
          <w:i/>
          <w:szCs w:val="24"/>
        </w:rPr>
        <w:t>step Data Grid</w:t>
      </w:r>
      <w:r>
        <w:rPr>
          <w:rFonts w:cs="Arial"/>
          <w:szCs w:val="24"/>
        </w:rPr>
        <w:t xml:space="preserve"> com o nome ‘</w:t>
      </w:r>
      <w:proofErr w:type="spellStart"/>
      <w:r>
        <w:rPr>
          <w:rFonts w:cs="Arial"/>
          <w:szCs w:val="24"/>
        </w:rPr>
        <w:t>regiao</w:t>
      </w:r>
      <w:proofErr w:type="spellEnd"/>
      <w:r>
        <w:rPr>
          <w:rFonts w:cs="Arial"/>
          <w:szCs w:val="24"/>
        </w:rPr>
        <w:t>’), feita sua ordenação e da união anterior (</w:t>
      </w:r>
      <w:r>
        <w:rPr>
          <w:rFonts w:cs="Arial"/>
          <w:i/>
          <w:szCs w:val="24"/>
        </w:rPr>
        <w:t>step Sort rows</w:t>
      </w:r>
      <w:r>
        <w:rPr>
          <w:rFonts w:cs="Arial"/>
          <w:szCs w:val="24"/>
        </w:rPr>
        <w:t xml:space="preserve"> com os nomes ‘Sort </w:t>
      </w:r>
      <w:proofErr w:type="spellStart"/>
      <w:r>
        <w:rPr>
          <w:rFonts w:cs="Arial"/>
          <w:szCs w:val="24"/>
        </w:rPr>
        <w:t>regiao</w:t>
      </w:r>
      <w:proofErr w:type="spellEnd"/>
      <w:r>
        <w:rPr>
          <w:rFonts w:cs="Arial"/>
          <w:szCs w:val="24"/>
        </w:rPr>
        <w:t xml:space="preserve">’ e ‘Sort </w:t>
      </w:r>
      <w:proofErr w:type="spellStart"/>
      <w:r>
        <w:rPr>
          <w:rFonts w:cs="Arial"/>
          <w:szCs w:val="24"/>
        </w:rPr>
        <w:t>mesorregiao_uf</w:t>
      </w:r>
      <w:proofErr w:type="spellEnd"/>
      <w:r>
        <w:rPr>
          <w:rFonts w:cs="Arial"/>
          <w:szCs w:val="24"/>
        </w:rPr>
        <w:t>’) e a união desses resultados com base na coluna de código das regiões (</w:t>
      </w:r>
      <w:r>
        <w:rPr>
          <w:rFonts w:cs="Arial"/>
          <w:i/>
          <w:szCs w:val="24"/>
        </w:rPr>
        <w:t>step</w:t>
      </w:r>
      <w:r>
        <w:rPr>
          <w:rFonts w:cs="Arial"/>
          <w:szCs w:val="24"/>
        </w:rPr>
        <w:t xml:space="preserve"> </w:t>
      </w:r>
      <w:r>
        <w:rPr>
          <w:rFonts w:cs="Arial"/>
          <w:i/>
          <w:szCs w:val="24"/>
        </w:rPr>
        <w:t>Merge Rows</w:t>
      </w:r>
      <w:r>
        <w:rPr>
          <w:rFonts w:cs="Arial"/>
          <w:szCs w:val="24"/>
        </w:rPr>
        <w:t xml:space="preserve"> com o nome ‘Merge </w:t>
      </w:r>
      <w:proofErr w:type="spellStart"/>
      <w:r>
        <w:rPr>
          <w:rFonts w:cs="Arial"/>
          <w:szCs w:val="24"/>
        </w:rPr>
        <w:t>uf_regiao</w:t>
      </w:r>
      <w:proofErr w:type="spellEnd"/>
      <w:r>
        <w:rPr>
          <w:rFonts w:cs="Arial"/>
          <w:szCs w:val="24"/>
        </w:rPr>
        <w:t>’).</w:t>
      </w:r>
    </w:p>
    <w:p w:rsidR="007E6BA4" w:rsidRPr="00A51352" w:rsidRDefault="007E6BA4" w:rsidP="005B4FF2">
      <w:pPr>
        <w:spacing w:after="168"/>
        <w:rPr>
          <w:rFonts w:cs="Arial"/>
          <w:szCs w:val="24"/>
        </w:rPr>
      </w:pPr>
      <w:r>
        <w:rPr>
          <w:rFonts w:cs="Arial"/>
          <w:szCs w:val="24"/>
        </w:rPr>
        <w:tab/>
        <w:t xml:space="preserve">Finalmente, após todos os resultados serem retornados é usado o </w:t>
      </w:r>
      <w:r>
        <w:rPr>
          <w:rFonts w:cs="Arial"/>
          <w:i/>
          <w:szCs w:val="24"/>
        </w:rPr>
        <w:t>step Select values</w:t>
      </w:r>
      <w:r>
        <w:rPr>
          <w:rFonts w:cs="Arial"/>
          <w:szCs w:val="24"/>
        </w:rPr>
        <w:t xml:space="preserve"> para remover as colunas redundantes geradas no momento das uniões, mantendo uma coluna para cada código e seus respectivos nomes, sendo ordenado logo após (</w:t>
      </w:r>
      <w:r>
        <w:rPr>
          <w:rFonts w:cs="Arial"/>
          <w:i/>
          <w:szCs w:val="24"/>
        </w:rPr>
        <w:t>step Sort rows</w:t>
      </w:r>
      <w:r>
        <w:rPr>
          <w:rFonts w:cs="Arial"/>
          <w:szCs w:val="24"/>
        </w:rPr>
        <w:t>) e inserido na sua dimensão de localidade (</w:t>
      </w:r>
      <w:r>
        <w:rPr>
          <w:rFonts w:cs="Arial"/>
          <w:i/>
          <w:szCs w:val="24"/>
        </w:rPr>
        <w:t>step Table output</w:t>
      </w:r>
      <w:r>
        <w:rPr>
          <w:rFonts w:cs="Arial"/>
          <w:szCs w:val="24"/>
        </w:rPr>
        <w:t>).</w:t>
      </w:r>
    </w:p>
    <w:p w:rsidR="007E6BA4" w:rsidRDefault="007E6BA4" w:rsidP="005B4FF2">
      <w:pPr>
        <w:spacing w:after="168"/>
        <w:rPr>
          <w:rFonts w:cs="Arial"/>
          <w:szCs w:val="24"/>
        </w:rPr>
      </w:pPr>
      <w:r>
        <w:rPr>
          <w:rFonts w:cs="Arial"/>
          <w:szCs w:val="24"/>
        </w:rPr>
        <w:tab/>
        <w:t>Indicadores nulos da dimensão:</w:t>
      </w:r>
    </w:p>
    <w:p w:rsidR="007E6BA4" w:rsidRDefault="007E6BA4" w:rsidP="005B4FF2">
      <w:pPr>
        <w:spacing w:after="168"/>
        <w:ind w:firstLine="720"/>
        <w:rPr>
          <w:rFonts w:cs="Arial"/>
          <w:szCs w:val="24"/>
        </w:rPr>
      </w:pPr>
      <w:r w:rsidRPr="007D3E90">
        <w:rPr>
          <w:rFonts w:cs="Arial"/>
          <w:szCs w:val="24"/>
        </w:rPr>
        <w:t>Como explicado no início da seção, serão atribuídos valores para serem inseridos para caso o campo da informação, no momento da carga, for nulo. Para essa dimensão será usado o indicador ‘-1’ para caso em algum momento da carga essa informação estiver nula.</w:t>
      </w:r>
    </w:p>
    <w:p w:rsidR="007E6BA4" w:rsidRDefault="007E6BA4" w:rsidP="005B4FF2">
      <w:pPr>
        <w:pStyle w:val="Ttulo5"/>
        <w:spacing w:after="168"/>
      </w:pPr>
      <w:bookmarkStart w:id="69" w:name="_Toc26353220"/>
      <w:r>
        <w:t>4.4.5.3.2 Dimensão Localidade Município</w:t>
      </w:r>
      <w:bookmarkEnd w:id="69"/>
    </w:p>
    <w:p w:rsidR="007E6BA4" w:rsidRDefault="007E6BA4" w:rsidP="005B4FF2">
      <w:pPr>
        <w:spacing w:after="168"/>
        <w:rPr>
          <w:rFonts w:cs="Arial"/>
          <w:szCs w:val="24"/>
        </w:rPr>
      </w:pPr>
      <w:r>
        <w:rPr>
          <w:rFonts w:cs="Arial"/>
          <w:szCs w:val="24"/>
        </w:rPr>
        <w:tab/>
        <w:t xml:space="preserve">Para a segunda tabela, tem-se a Localidade Município. A tabela em questão vai apoiar as combinações </w:t>
      </w:r>
      <w:proofErr w:type="gramStart"/>
      <w:r>
        <w:rPr>
          <w:rFonts w:cs="Arial"/>
          <w:szCs w:val="24"/>
        </w:rPr>
        <w:t>da fato</w:t>
      </w:r>
      <w:proofErr w:type="gramEnd"/>
      <w:r>
        <w:rPr>
          <w:rFonts w:cs="Arial"/>
          <w:szCs w:val="24"/>
        </w:rPr>
        <w:t xml:space="preserve"> Aluno, composta por município, UF e país. Além do identificador único para cada combinação e indicadores nulos.</w:t>
      </w:r>
    </w:p>
    <w:p w:rsidR="007E6BA4" w:rsidRDefault="007E6BA4" w:rsidP="005B4FF2">
      <w:pPr>
        <w:spacing w:after="168"/>
        <w:rPr>
          <w:rFonts w:cs="Arial"/>
          <w:szCs w:val="24"/>
        </w:rPr>
      </w:pPr>
      <w:r>
        <w:rPr>
          <w:rFonts w:cs="Arial"/>
          <w:szCs w:val="24"/>
        </w:rPr>
        <w:tab/>
        <w:t>Seu diagrama de carga é mostrado na imagem abaixo:</w:t>
      </w:r>
    </w:p>
    <w:p w:rsidR="00091C15" w:rsidRPr="00091C15" w:rsidRDefault="00091C15" w:rsidP="00A12694">
      <w:pPr>
        <w:pStyle w:val="Legenda"/>
      </w:pPr>
      <w:bookmarkStart w:id="70" w:name="_Toc26359152"/>
      <w:r w:rsidRPr="00091C15">
        <w:lastRenderedPageBreak/>
        <w:t xml:space="preserve">Figura </w:t>
      </w:r>
      <w:fldSimple w:instr=" SEQ Figura \* ARABIC ">
        <w:r w:rsidR="004E63B2">
          <w:rPr>
            <w:noProof/>
          </w:rPr>
          <w:t>15</w:t>
        </w:r>
      </w:fldSimple>
      <w:r w:rsidRPr="00091C15">
        <w:t xml:space="preserve"> - Diagrama da ETL Localidade Município</w:t>
      </w:r>
      <w:bookmarkEnd w:id="70"/>
    </w:p>
    <w:p w:rsidR="007E6BA4" w:rsidRPr="001D6614" w:rsidRDefault="006270EE" w:rsidP="001D6614">
      <w:pPr>
        <w:spacing w:after="168" w:line="240" w:lineRule="auto"/>
        <w:rPr>
          <w:rFonts w:cs="Arial"/>
          <w:sz w:val="20"/>
          <w:szCs w:val="20"/>
        </w:rPr>
      </w:pPr>
      <w:r>
        <w:rPr>
          <w:rFonts w:cs="Arial"/>
          <w:noProof/>
          <w:sz w:val="20"/>
          <w:szCs w:val="20"/>
          <w:lang w:eastAsia="ja-JP"/>
        </w:rPr>
        <w:drawing>
          <wp:inline distT="0" distB="0" distL="0" distR="0" wp14:anchorId="0C8AF339" wp14:editId="49A192F8">
            <wp:extent cx="5666509" cy="1903947"/>
            <wp:effectExtent l="0" t="0" r="0" b="127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683639" cy="1909703"/>
                    </a:xfrm>
                    <a:prstGeom prst="rect">
                      <a:avLst/>
                    </a:prstGeom>
                    <a:noFill/>
                    <a:ln>
                      <a:noFill/>
                    </a:ln>
                  </pic:spPr>
                </pic:pic>
              </a:graphicData>
            </a:graphic>
          </wp:inline>
        </w:drawing>
      </w:r>
    </w:p>
    <w:p w:rsidR="007E6BA4" w:rsidRPr="001D6614" w:rsidRDefault="007E6BA4" w:rsidP="001D6614">
      <w:pPr>
        <w:spacing w:after="168"/>
        <w:rPr>
          <w:rFonts w:cs="Arial"/>
          <w:sz w:val="20"/>
          <w:szCs w:val="20"/>
        </w:rPr>
      </w:pPr>
      <w:r w:rsidRPr="001D6614">
        <w:rPr>
          <w:rFonts w:cs="Arial"/>
          <w:sz w:val="20"/>
          <w:szCs w:val="20"/>
        </w:rPr>
        <w:t>Fonte: Autores (2019).</w:t>
      </w:r>
    </w:p>
    <w:p w:rsidR="007E6BA4" w:rsidRDefault="007E6BA4" w:rsidP="001D6614">
      <w:pPr>
        <w:spacing w:after="168"/>
        <w:ind w:firstLine="720"/>
        <w:rPr>
          <w:rFonts w:cs="Arial"/>
          <w:szCs w:val="24"/>
        </w:rPr>
      </w:pPr>
      <w:r>
        <w:rPr>
          <w:rFonts w:cs="Arial"/>
          <w:szCs w:val="24"/>
        </w:rPr>
        <w:t>Os seguintes passos foram utilizados:</w:t>
      </w:r>
    </w:p>
    <w:p w:rsidR="007E6BA4" w:rsidRDefault="007E6BA4" w:rsidP="001D6614">
      <w:pPr>
        <w:spacing w:after="168"/>
        <w:ind w:firstLine="720"/>
        <w:rPr>
          <w:rFonts w:cs="Arial"/>
          <w:szCs w:val="24"/>
        </w:rPr>
      </w:pPr>
      <w:r>
        <w:rPr>
          <w:rFonts w:cs="Arial"/>
          <w:i/>
          <w:szCs w:val="24"/>
        </w:rPr>
        <w:t xml:space="preserve">Table Input </w:t>
      </w:r>
      <w:r>
        <w:rPr>
          <w:rFonts w:cs="Arial"/>
          <w:szCs w:val="24"/>
        </w:rPr>
        <w:t xml:space="preserve">(na imagem acima com os nomes: </w:t>
      </w:r>
      <w:proofErr w:type="spellStart"/>
      <w:r>
        <w:rPr>
          <w:rFonts w:cs="Arial"/>
          <w:szCs w:val="24"/>
        </w:rPr>
        <w:t>municipio</w:t>
      </w:r>
      <w:proofErr w:type="spellEnd"/>
      <w:r>
        <w:rPr>
          <w:rFonts w:cs="Arial"/>
          <w:szCs w:val="24"/>
        </w:rPr>
        <w:t>, uf, pais)</w:t>
      </w:r>
      <w:r w:rsidRPr="002A0DBD">
        <w:rPr>
          <w:rFonts w:cs="Arial"/>
          <w:szCs w:val="24"/>
        </w:rPr>
        <w:t>:</w:t>
      </w:r>
      <w:r>
        <w:rPr>
          <w:rFonts w:cs="Arial"/>
          <w:szCs w:val="24"/>
        </w:rPr>
        <w:t xml:space="preserve"> Como descrito na carga anterior,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w:t>
      </w:r>
    </w:p>
    <w:p w:rsidR="007E6BA4" w:rsidRDefault="007E6BA4" w:rsidP="005B4FF2">
      <w:pPr>
        <w:spacing w:after="168"/>
        <w:ind w:firstLine="720"/>
        <w:rPr>
          <w:rFonts w:cs="Arial"/>
          <w:szCs w:val="24"/>
        </w:rPr>
      </w:pPr>
      <w:r>
        <w:rPr>
          <w:rFonts w:cs="Arial"/>
          <w:i/>
          <w:szCs w:val="24"/>
        </w:rPr>
        <w:t xml:space="preserve">Sort rows </w:t>
      </w:r>
      <w:r>
        <w:rPr>
          <w:rFonts w:cs="Arial"/>
          <w:szCs w:val="24"/>
        </w:rPr>
        <w:t xml:space="preserve">(na imagem acima com os nomes: Sort </w:t>
      </w:r>
      <w:proofErr w:type="spellStart"/>
      <w:r>
        <w:rPr>
          <w:rFonts w:cs="Arial"/>
          <w:szCs w:val="24"/>
        </w:rPr>
        <w:t>municipio</w:t>
      </w:r>
      <w:proofErr w:type="spellEnd"/>
      <w:r>
        <w:rPr>
          <w:rFonts w:cs="Arial"/>
          <w:szCs w:val="24"/>
        </w:rPr>
        <w:t xml:space="preserve">, Sort uf, Sort pais, Sort </w:t>
      </w:r>
      <w:proofErr w:type="spellStart"/>
      <w:r>
        <w:rPr>
          <w:rFonts w:cs="Arial"/>
          <w:szCs w:val="24"/>
        </w:rPr>
        <w:t>municipio_uf</w:t>
      </w:r>
      <w:proofErr w:type="spellEnd"/>
      <w:r>
        <w:rPr>
          <w:rFonts w:cs="Arial"/>
          <w:szCs w:val="24"/>
        </w:rPr>
        <w:t xml:space="preserve">, Sort </w:t>
      </w:r>
      <w:proofErr w:type="spellStart"/>
      <w:r>
        <w:rPr>
          <w:rFonts w:cs="Arial"/>
          <w:szCs w:val="24"/>
        </w:rPr>
        <w:t>pais_uf</w:t>
      </w:r>
      <w:proofErr w:type="spellEnd"/>
      <w:r>
        <w:rPr>
          <w:rFonts w:cs="Arial"/>
          <w:szCs w:val="24"/>
        </w:rPr>
        <w:t xml:space="preserve">, Sort cartesian): Como dito na carga anterior, esse passo possibilita a ordenação de um conjunto de dados com base em uma coluna informada. Seu uso é semelhante ao comando </w:t>
      </w:r>
      <w:r>
        <w:rPr>
          <w:rFonts w:cs="Arial"/>
          <w:i/>
          <w:szCs w:val="24"/>
        </w:rPr>
        <w:t xml:space="preserve">order by </w:t>
      </w:r>
      <w:r>
        <w:rPr>
          <w:rFonts w:cs="Arial"/>
          <w:szCs w:val="24"/>
        </w:rPr>
        <w:t xml:space="preserve">do SQL. Nele podem ser configuradas outras opções como ordenação ascendente ou descendente e diferenciação de maiúsculas e minúsculas. </w:t>
      </w:r>
    </w:p>
    <w:p w:rsidR="007E6BA4" w:rsidRDefault="007E6BA4" w:rsidP="005B4FF2">
      <w:pPr>
        <w:spacing w:after="168"/>
        <w:ind w:firstLine="720"/>
        <w:rPr>
          <w:rFonts w:cs="Arial"/>
          <w:szCs w:val="24"/>
        </w:rPr>
      </w:pPr>
      <w:r>
        <w:rPr>
          <w:rFonts w:cs="Arial"/>
          <w:i/>
          <w:szCs w:val="24"/>
        </w:rPr>
        <w:t xml:space="preserve">Merge Join </w:t>
      </w:r>
      <w:r>
        <w:rPr>
          <w:rFonts w:cs="Arial"/>
          <w:szCs w:val="24"/>
        </w:rPr>
        <w:t xml:space="preserve">(na imagem acima com os nomes: Merge </w:t>
      </w:r>
      <w:proofErr w:type="spellStart"/>
      <w:r>
        <w:rPr>
          <w:rFonts w:cs="Arial"/>
          <w:szCs w:val="24"/>
        </w:rPr>
        <w:t>município_uf</w:t>
      </w:r>
      <w:proofErr w:type="spellEnd"/>
      <w:r>
        <w:rPr>
          <w:rFonts w:cs="Arial"/>
          <w:szCs w:val="24"/>
        </w:rPr>
        <w:t xml:space="preserve">, Merge </w:t>
      </w:r>
      <w:proofErr w:type="spellStart"/>
      <w:r>
        <w:rPr>
          <w:rFonts w:cs="Arial"/>
          <w:szCs w:val="24"/>
        </w:rPr>
        <w:t>pais_uf</w:t>
      </w:r>
      <w:proofErr w:type="spellEnd"/>
      <w:r>
        <w:rPr>
          <w:rFonts w:cs="Arial"/>
          <w:szCs w:val="24"/>
        </w:rPr>
        <w:t xml:space="preserve">): Explicado na carga anterior, possui um funcionamento semelhante ao comando </w:t>
      </w:r>
      <w:r>
        <w:rPr>
          <w:rFonts w:cs="Arial"/>
          <w:i/>
          <w:szCs w:val="24"/>
        </w:rPr>
        <w:t>JOIN</w:t>
      </w:r>
      <w:r>
        <w:rPr>
          <w:rFonts w:cs="Arial"/>
          <w:szCs w:val="24"/>
        </w:rPr>
        <w:t xml:space="preserve"> do SQL. Esse </w:t>
      </w:r>
      <w:r>
        <w:rPr>
          <w:rFonts w:cs="Arial"/>
          <w:i/>
          <w:szCs w:val="24"/>
        </w:rPr>
        <w:t>step</w:t>
      </w:r>
      <w:r>
        <w:rPr>
          <w:rFonts w:cs="Arial"/>
          <w:szCs w:val="24"/>
        </w:rPr>
        <w:t xml:space="preserve"> une dois fluxos de informação com base em uma coluna compartilhada (</w:t>
      </w:r>
      <w:r>
        <w:rPr>
          <w:rFonts w:cs="Arial"/>
          <w:i/>
          <w:szCs w:val="24"/>
        </w:rPr>
        <w:t>key</w:t>
      </w:r>
      <w:r>
        <w:rPr>
          <w:rFonts w:cs="Arial"/>
          <w:szCs w:val="24"/>
        </w:rPr>
        <w:t xml:space="preserve">), além de ser possível a configuração da forma de união (retornar apenas os dados que se relacionam ou também aqueles que não se relacionam). Requer o uso do </w:t>
      </w:r>
      <w:r>
        <w:rPr>
          <w:rFonts w:cs="Arial"/>
          <w:i/>
          <w:szCs w:val="24"/>
        </w:rPr>
        <w:t>step</w:t>
      </w:r>
      <w:r>
        <w:rPr>
          <w:rFonts w:cs="Arial"/>
          <w:szCs w:val="24"/>
        </w:rPr>
        <w:t xml:space="preserve"> </w:t>
      </w:r>
      <w:r>
        <w:rPr>
          <w:rFonts w:cs="Arial"/>
          <w:i/>
          <w:szCs w:val="24"/>
        </w:rPr>
        <w:t>Sort rows</w:t>
      </w:r>
      <w:r>
        <w:rPr>
          <w:rFonts w:cs="Arial"/>
          <w:szCs w:val="24"/>
        </w:rPr>
        <w:t xml:space="preserve"> antes deste para ordenação da coluna escolhida. </w:t>
      </w:r>
    </w:p>
    <w:p w:rsidR="007E6BA4" w:rsidRPr="00962F80" w:rsidRDefault="007E6BA4" w:rsidP="005B4FF2">
      <w:pPr>
        <w:spacing w:after="168"/>
        <w:ind w:firstLine="720"/>
        <w:rPr>
          <w:rFonts w:cs="Arial"/>
          <w:szCs w:val="24"/>
        </w:rPr>
      </w:pPr>
      <w:r>
        <w:rPr>
          <w:rFonts w:cs="Arial"/>
          <w:i/>
          <w:szCs w:val="24"/>
        </w:rPr>
        <w:lastRenderedPageBreak/>
        <w:t>Select values</w:t>
      </w:r>
      <w:r>
        <w:rPr>
          <w:rFonts w:cs="Arial"/>
          <w:szCs w:val="24"/>
        </w:rPr>
        <w:t xml:space="preserve">: Como explicado na carga anterior, este passo é utilizado para remover colunas, alterar o nome delas bem como seus tipos. </w:t>
      </w:r>
    </w:p>
    <w:p w:rsidR="007E6BA4" w:rsidRDefault="007E6BA4" w:rsidP="005B4FF2">
      <w:pPr>
        <w:spacing w:after="168"/>
        <w:ind w:firstLine="720"/>
        <w:rPr>
          <w:rFonts w:cs="Arial"/>
          <w:szCs w:val="24"/>
        </w:rPr>
      </w:pPr>
      <w:r>
        <w:rPr>
          <w:rFonts w:cs="Arial"/>
          <w:i/>
          <w:szCs w:val="24"/>
        </w:rPr>
        <w:t>Execute SQL Script</w:t>
      </w:r>
      <w:r>
        <w:rPr>
          <w:rFonts w:cs="Arial"/>
          <w:szCs w:val="24"/>
        </w:rPr>
        <w:t xml:space="preserve">: Conforme explicado anteriormente, nesse </w:t>
      </w:r>
      <w:r>
        <w:rPr>
          <w:rFonts w:cs="Arial"/>
          <w:i/>
          <w:szCs w:val="24"/>
        </w:rPr>
        <w:t xml:space="preserve">step </w:t>
      </w:r>
      <w:r>
        <w:rPr>
          <w:rFonts w:cs="Arial"/>
          <w:szCs w:val="24"/>
        </w:rPr>
        <w:t xml:space="preserve">o </w:t>
      </w:r>
      <w:r>
        <w:rPr>
          <w:rFonts w:cs="Arial"/>
          <w:i/>
          <w:szCs w:val="24"/>
        </w:rPr>
        <w:t xml:space="preserve">Pentaho </w:t>
      </w:r>
      <w:r>
        <w:rPr>
          <w:rFonts w:cs="Arial"/>
          <w:szCs w:val="24"/>
        </w:rPr>
        <w:t>permite executar um ou mais comandos SQL para fazer alguma operação no BD, seja uma consulta (</w:t>
      </w:r>
      <w:r>
        <w:rPr>
          <w:rFonts w:cs="Arial"/>
          <w:i/>
          <w:szCs w:val="24"/>
        </w:rPr>
        <w:t>SELECT</w:t>
      </w:r>
      <w:r>
        <w:rPr>
          <w:rFonts w:cs="Arial"/>
          <w:szCs w:val="24"/>
        </w:rPr>
        <w:t>) ou uma inserção (</w:t>
      </w:r>
      <w:r>
        <w:rPr>
          <w:rFonts w:cs="Arial"/>
          <w:i/>
          <w:szCs w:val="24"/>
        </w:rPr>
        <w:t>INSERT</w:t>
      </w:r>
      <w:r>
        <w:rPr>
          <w:rFonts w:cs="Arial"/>
          <w:szCs w:val="24"/>
        </w:rPr>
        <w:t xml:space="preserve">). Além disso, é possível utilizar variáveis criadas no próprio PDI no código. </w:t>
      </w:r>
    </w:p>
    <w:p w:rsidR="007E6BA4" w:rsidRDefault="007E6BA4" w:rsidP="005B4FF2">
      <w:pPr>
        <w:spacing w:after="168"/>
        <w:ind w:firstLine="720"/>
        <w:rPr>
          <w:rFonts w:cs="Arial"/>
          <w:szCs w:val="24"/>
        </w:rPr>
      </w:pPr>
      <w:r>
        <w:rPr>
          <w:rFonts w:cs="Arial"/>
          <w:i/>
          <w:szCs w:val="24"/>
        </w:rPr>
        <w:t>Add constants</w:t>
      </w:r>
      <w:r>
        <w:rPr>
          <w:rFonts w:cs="Arial"/>
          <w:szCs w:val="24"/>
        </w:rPr>
        <w:t xml:space="preserve">: Neste passo é criado um fluxo constante de dados para serem inseridos junto com outro fluxo. Nele é possível configurar o nome da coluna que vai gerar esses dados, bem como os próprios dados a serem gerados. </w:t>
      </w:r>
    </w:p>
    <w:p w:rsidR="007E6BA4" w:rsidRDefault="007E6BA4" w:rsidP="005B4FF2">
      <w:pPr>
        <w:spacing w:after="168"/>
        <w:ind w:firstLine="720"/>
        <w:rPr>
          <w:rFonts w:cs="Arial"/>
          <w:szCs w:val="24"/>
        </w:rPr>
      </w:pPr>
      <w:r>
        <w:rPr>
          <w:rFonts w:cs="Arial"/>
          <w:i/>
          <w:szCs w:val="24"/>
        </w:rPr>
        <w:t>Join rows (cartesian product)</w:t>
      </w:r>
      <w:r>
        <w:rPr>
          <w:rFonts w:cs="Arial"/>
          <w:szCs w:val="24"/>
        </w:rPr>
        <w:t xml:space="preserve">: Tem o funcionamento parecido com o </w:t>
      </w:r>
      <w:r>
        <w:rPr>
          <w:rFonts w:cs="Arial"/>
          <w:i/>
          <w:szCs w:val="24"/>
        </w:rPr>
        <w:t>Merge Join</w:t>
      </w:r>
      <w:r>
        <w:rPr>
          <w:rFonts w:cs="Arial"/>
          <w:szCs w:val="24"/>
        </w:rPr>
        <w:t xml:space="preserve">, mas no seu caso, ele é usado para multiplicar dois fluxos de informações criando todas as combinações possíveis entre eles, fazendo o chamado ‘produto cartesiano’. </w:t>
      </w:r>
    </w:p>
    <w:p w:rsidR="007E6BA4" w:rsidRPr="00EE6909" w:rsidRDefault="007E6BA4" w:rsidP="005B4FF2">
      <w:pPr>
        <w:spacing w:after="168"/>
        <w:ind w:firstLine="720"/>
        <w:rPr>
          <w:rFonts w:cs="Arial"/>
          <w:szCs w:val="24"/>
        </w:rPr>
      </w:pPr>
      <w:r>
        <w:rPr>
          <w:rFonts w:cs="Arial"/>
          <w:i/>
          <w:szCs w:val="24"/>
        </w:rPr>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 xml:space="preserve">esse </w:t>
      </w:r>
      <w:r w:rsidRPr="00D434D0">
        <w:rPr>
          <w:rFonts w:cs="Arial"/>
          <w:i/>
          <w:szCs w:val="24"/>
        </w:rPr>
        <w:t>step</w:t>
      </w:r>
      <w:r>
        <w:rPr>
          <w:rFonts w:cs="Arial"/>
          <w:szCs w:val="24"/>
        </w:rPr>
        <w:t xml:space="preserve"> r</w:t>
      </w:r>
      <w:r w:rsidRPr="002A0DBD">
        <w:rPr>
          <w:rFonts w:cs="Arial"/>
          <w:szCs w:val="24"/>
        </w:rPr>
        <w:t>ealiza a carga dos dados estruturados em uma tabela no banco de dados. A tabela não preci</w:t>
      </w:r>
      <w:r>
        <w:rPr>
          <w:rFonts w:cs="Arial"/>
          <w:szCs w:val="24"/>
        </w:rPr>
        <w:t xml:space="preserve">sa ser criada com antecedência, </w:t>
      </w:r>
      <w:r w:rsidRPr="002A0DBD">
        <w:rPr>
          <w:rFonts w:cs="Arial"/>
          <w:szCs w:val="24"/>
        </w:rPr>
        <w:t>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r>
      <w:proofErr w:type="gramStart"/>
      <w:r>
        <w:rPr>
          <w:rFonts w:cs="Arial"/>
          <w:szCs w:val="24"/>
        </w:rPr>
        <w:t>O uso de todos os passos descritos anteriormente serão</w:t>
      </w:r>
      <w:proofErr w:type="gramEnd"/>
      <w:r>
        <w:rPr>
          <w:rFonts w:cs="Arial"/>
          <w:szCs w:val="24"/>
        </w:rPr>
        <w:t xml:space="preserve"> explicados adiante.</w:t>
      </w:r>
    </w:p>
    <w:p w:rsidR="007E6BA4" w:rsidRDefault="007E6BA4" w:rsidP="005B4FF2">
      <w:pPr>
        <w:spacing w:after="168"/>
        <w:rPr>
          <w:rFonts w:cs="Arial"/>
          <w:szCs w:val="24"/>
        </w:rPr>
      </w:pPr>
      <w:r>
        <w:rPr>
          <w:rFonts w:cs="Arial"/>
          <w:szCs w:val="24"/>
        </w:rPr>
        <w:tab/>
        <w:t>Descrição do processo de carga:</w:t>
      </w:r>
    </w:p>
    <w:p w:rsidR="007E6BA4" w:rsidRDefault="007E6BA4" w:rsidP="005B4FF2">
      <w:pPr>
        <w:spacing w:after="168"/>
        <w:rPr>
          <w:rFonts w:cs="Arial"/>
          <w:szCs w:val="24"/>
        </w:rPr>
      </w:pPr>
      <w:r>
        <w:rPr>
          <w:rFonts w:cs="Arial"/>
          <w:szCs w:val="24"/>
        </w:rPr>
        <w:tab/>
        <w:t>Este processo de carga inicia-se com a aquisição dos dados dos códigos e nomes da tabela de Municípios (</w:t>
      </w:r>
      <w:r>
        <w:rPr>
          <w:rFonts w:cs="Arial"/>
          <w:i/>
          <w:szCs w:val="24"/>
        </w:rPr>
        <w:t xml:space="preserve">step Table Input </w:t>
      </w:r>
      <w:r>
        <w:rPr>
          <w:rFonts w:cs="Arial"/>
          <w:szCs w:val="24"/>
        </w:rPr>
        <w:t>com o nome ‘</w:t>
      </w:r>
      <w:proofErr w:type="spellStart"/>
      <w:r>
        <w:rPr>
          <w:rFonts w:cs="Arial"/>
          <w:szCs w:val="24"/>
        </w:rPr>
        <w:t>municipio</w:t>
      </w:r>
      <w:proofErr w:type="spellEnd"/>
      <w:r>
        <w:rPr>
          <w:rFonts w:cs="Arial"/>
          <w:szCs w:val="24"/>
        </w:rPr>
        <w:t xml:space="preserve">’) carregadas na seção 4.3 de </w:t>
      </w:r>
      <w:r>
        <w:rPr>
          <w:rFonts w:cs="Arial"/>
          <w:i/>
          <w:szCs w:val="24"/>
        </w:rPr>
        <w:t xml:space="preserve">Staging </w:t>
      </w:r>
      <w:r>
        <w:rPr>
          <w:rFonts w:cs="Arial"/>
          <w:szCs w:val="24"/>
        </w:rPr>
        <w:t>junto com os códigos das UFs associadas a eles, além dos dados dos códigos e nomes das UFs brasileiras (</w:t>
      </w:r>
      <w:r>
        <w:rPr>
          <w:rFonts w:cs="Arial"/>
          <w:i/>
          <w:szCs w:val="24"/>
        </w:rPr>
        <w:t xml:space="preserve">step Table Input </w:t>
      </w:r>
      <w:r>
        <w:rPr>
          <w:rFonts w:cs="Arial"/>
          <w:szCs w:val="24"/>
        </w:rPr>
        <w:t>com o nome ‘uf’). Junto com essa carga, é adicionado o código ‘76’ que é referente ao Brasil para ser carregado junto (</w:t>
      </w:r>
      <w:r>
        <w:rPr>
          <w:rFonts w:cs="Arial"/>
          <w:i/>
          <w:szCs w:val="24"/>
        </w:rPr>
        <w:t>step Add constants</w:t>
      </w:r>
      <w:r>
        <w:rPr>
          <w:rFonts w:cs="Arial"/>
          <w:szCs w:val="24"/>
        </w:rPr>
        <w:t xml:space="preserve">). </w:t>
      </w:r>
    </w:p>
    <w:p w:rsidR="007E6BA4" w:rsidRDefault="007E6BA4" w:rsidP="005B4FF2">
      <w:pPr>
        <w:spacing w:after="168"/>
        <w:ind w:firstLine="720"/>
        <w:rPr>
          <w:rFonts w:cs="Arial"/>
          <w:szCs w:val="24"/>
        </w:rPr>
      </w:pPr>
      <w:r>
        <w:rPr>
          <w:rFonts w:cs="Arial"/>
          <w:szCs w:val="24"/>
        </w:rPr>
        <w:t>Ao final dessas duas cargas, são feitas suas respectivas ordenações (</w:t>
      </w:r>
      <w:r>
        <w:rPr>
          <w:rFonts w:cs="Arial"/>
          <w:i/>
          <w:szCs w:val="24"/>
        </w:rPr>
        <w:t>step Sort rows</w:t>
      </w:r>
      <w:r>
        <w:rPr>
          <w:rFonts w:cs="Arial"/>
          <w:szCs w:val="24"/>
        </w:rPr>
        <w:t xml:space="preserve"> com os nomes ‘Sort </w:t>
      </w:r>
      <w:proofErr w:type="spellStart"/>
      <w:r>
        <w:rPr>
          <w:rFonts w:cs="Arial"/>
          <w:szCs w:val="24"/>
        </w:rPr>
        <w:t>municipio</w:t>
      </w:r>
      <w:proofErr w:type="spellEnd"/>
      <w:r>
        <w:rPr>
          <w:rFonts w:cs="Arial"/>
          <w:szCs w:val="24"/>
        </w:rPr>
        <w:t xml:space="preserve">’ e ‘Sort uf’). Após suas ordenações concluídas, é </w:t>
      </w:r>
      <w:r>
        <w:rPr>
          <w:rFonts w:cs="Arial"/>
          <w:szCs w:val="24"/>
        </w:rPr>
        <w:lastRenderedPageBreak/>
        <w:t>feita a união dos dois fluxos de informações (</w:t>
      </w:r>
      <w:r>
        <w:rPr>
          <w:rFonts w:cs="Arial"/>
          <w:i/>
          <w:szCs w:val="24"/>
        </w:rPr>
        <w:t>step Merge Join</w:t>
      </w:r>
      <w:r>
        <w:rPr>
          <w:rFonts w:cs="Arial"/>
          <w:szCs w:val="24"/>
        </w:rPr>
        <w:t xml:space="preserve"> com o nome ‘Merge </w:t>
      </w:r>
      <w:proofErr w:type="spellStart"/>
      <w:r>
        <w:rPr>
          <w:rFonts w:cs="Arial"/>
          <w:szCs w:val="24"/>
        </w:rPr>
        <w:t>município_uf</w:t>
      </w:r>
      <w:proofErr w:type="spellEnd"/>
      <w:r>
        <w:rPr>
          <w:rFonts w:cs="Arial"/>
          <w:szCs w:val="24"/>
        </w:rPr>
        <w:t>’) utilizando como coluna de união os códigos das UFs.</w:t>
      </w:r>
    </w:p>
    <w:p w:rsidR="007E6BA4" w:rsidRDefault="007E6BA4" w:rsidP="005B4FF2">
      <w:pPr>
        <w:spacing w:after="168"/>
        <w:ind w:firstLine="720"/>
        <w:rPr>
          <w:rFonts w:cs="Arial"/>
          <w:szCs w:val="24"/>
        </w:rPr>
      </w:pPr>
      <w:r>
        <w:rPr>
          <w:rFonts w:cs="Arial"/>
          <w:szCs w:val="24"/>
        </w:rPr>
        <w:t>Junto da carga anterior, é feita a aquisição dos dados referentes aos códigos dos países (</w:t>
      </w:r>
      <w:r>
        <w:rPr>
          <w:rFonts w:cs="Arial"/>
          <w:i/>
          <w:szCs w:val="24"/>
        </w:rPr>
        <w:t>step Table Input</w:t>
      </w:r>
      <w:r>
        <w:rPr>
          <w:rFonts w:cs="Arial"/>
          <w:szCs w:val="24"/>
        </w:rPr>
        <w:t xml:space="preserve"> com o nome ‘pais’) e sua ordenação ascendente pelo mesmo (</w:t>
      </w:r>
      <w:r>
        <w:rPr>
          <w:rFonts w:cs="Arial"/>
          <w:i/>
          <w:szCs w:val="24"/>
        </w:rPr>
        <w:t xml:space="preserve">step Sort rows </w:t>
      </w:r>
      <w:r>
        <w:rPr>
          <w:rFonts w:cs="Arial"/>
          <w:szCs w:val="24"/>
        </w:rPr>
        <w:t xml:space="preserve">com o nome ‘Sort pais’). Com os dois </w:t>
      </w:r>
      <w:proofErr w:type="spellStart"/>
      <w:r>
        <w:rPr>
          <w:rFonts w:cs="Arial"/>
          <w:i/>
          <w:szCs w:val="24"/>
        </w:rPr>
        <w:t>steps</w:t>
      </w:r>
      <w:proofErr w:type="spellEnd"/>
      <w:r>
        <w:rPr>
          <w:rFonts w:cs="Arial"/>
          <w:szCs w:val="24"/>
        </w:rPr>
        <w:t xml:space="preserve"> de ordenação prontos (‘Sort pais’ e ‘Sort </w:t>
      </w:r>
      <w:proofErr w:type="spellStart"/>
      <w:r>
        <w:rPr>
          <w:rFonts w:cs="Arial"/>
          <w:szCs w:val="24"/>
        </w:rPr>
        <w:t>município_uf</w:t>
      </w:r>
      <w:proofErr w:type="spellEnd"/>
      <w:r>
        <w:rPr>
          <w:rFonts w:cs="Arial"/>
          <w:szCs w:val="24"/>
        </w:rPr>
        <w:t>’) é feita a cópia de seus dados para cada um dos passos seguintes: o primeiro (</w:t>
      </w:r>
      <w:r>
        <w:rPr>
          <w:rFonts w:cs="Arial"/>
          <w:i/>
          <w:szCs w:val="24"/>
        </w:rPr>
        <w:t>step Merge Join</w:t>
      </w:r>
      <w:r>
        <w:rPr>
          <w:rFonts w:cs="Arial"/>
          <w:szCs w:val="24"/>
        </w:rPr>
        <w:t xml:space="preserve"> com o nome ‘Merge </w:t>
      </w:r>
      <w:proofErr w:type="spellStart"/>
      <w:r>
        <w:rPr>
          <w:rFonts w:cs="Arial"/>
          <w:szCs w:val="24"/>
        </w:rPr>
        <w:t>pais_uf</w:t>
      </w:r>
      <w:proofErr w:type="spellEnd"/>
      <w:r>
        <w:rPr>
          <w:rFonts w:cs="Arial"/>
          <w:szCs w:val="24"/>
        </w:rPr>
        <w:t>’), faz a união dos dados dos municípios e UFs com o código ‘76’ que é referente ao país Brasil. O segundo (</w:t>
      </w:r>
      <w:r>
        <w:rPr>
          <w:rFonts w:cs="Arial"/>
          <w:i/>
          <w:szCs w:val="24"/>
        </w:rPr>
        <w:t>step Join Rows (cartesian product)</w:t>
      </w:r>
      <w:r>
        <w:rPr>
          <w:rFonts w:cs="Arial"/>
          <w:szCs w:val="24"/>
        </w:rPr>
        <w:t>), faz todas as combinações possíveis dos dados provenientes de municípios e UFs com os outros países, isso foi feito para ter as combinações dos alunos nascidos no exterior/naturalizados, que nasceram em outro país, mas que residem no Brasil. Ao final, os dois fluxos são mais uma vez ordenados (</w:t>
      </w:r>
      <w:r>
        <w:rPr>
          <w:rFonts w:cs="Arial"/>
          <w:i/>
          <w:szCs w:val="24"/>
        </w:rPr>
        <w:t>step Sort rows</w:t>
      </w:r>
      <w:r>
        <w:rPr>
          <w:rFonts w:cs="Arial"/>
          <w:szCs w:val="24"/>
        </w:rPr>
        <w:t xml:space="preserve"> com o nome ‘Sort </w:t>
      </w:r>
      <w:proofErr w:type="spellStart"/>
      <w:r>
        <w:rPr>
          <w:rFonts w:cs="Arial"/>
          <w:szCs w:val="24"/>
        </w:rPr>
        <w:t>pais_uf</w:t>
      </w:r>
      <w:proofErr w:type="spellEnd"/>
      <w:r>
        <w:rPr>
          <w:rFonts w:cs="Arial"/>
          <w:szCs w:val="24"/>
        </w:rPr>
        <w:t>’ e ‘Sort cartesian’).</w:t>
      </w:r>
    </w:p>
    <w:p w:rsidR="007E6BA4" w:rsidRDefault="007E6BA4" w:rsidP="005B4FF2">
      <w:pPr>
        <w:spacing w:after="168"/>
        <w:ind w:firstLine="720"/>
        <w:rPr>
          <w:rFonts w:cs="Arial"/>
          <w:szCs w:val="24"/>
        </w:rPr>
      </w:pPr>
      <w:r>
        <w:rPr>
          <w:rFonts w:cs="Arial"/>
          <w:szCs w:val="24"/>
        </w:rPr>
        <w:t>Após a finalização das ordenações anteriores, são removidas as colunas redundantes resultantes das uniões (</w:t>
      </w:r>
      <w:r>
        <w:rPr>
          <w:rFonts w:cs="Arial"/>
          <w:i/>
          <w:szCs w:val="24"/>
        </w:rPr>
        <w:t>step Select values</w:t>
      </w:r>
      <w:r>
        <w:rPr>
          <w:rFonts w:cs="Arial"/>
          <w:szCs w:val="24"/>
        </w:rPr>
        <w:t>) e checados os seus valores nulos (</w:t>
      </w:r>
      <w:r>
        <w:rPr>
          <w:rFonts w:cs="Arial"/>
          <w:i/>
          <w:szCs w:val="24"/>
        </w:rPr>
        <w:t>step If field is null</w:t>
      </w:r>
      <w:r>
        <w:rPr>
          <w:rFonts w:cs="Arial"/>
          <w:szCs w:val="24"/>
        </w:rPr>
        <w:t>), que nessa situação, serão os alunos estrangeiros que, na base do INEP, não possuem registros de UF/Município de nascimento/endereço, diferente dos alunos nascidos no exterior/naturalizados que possuem um país estrangeiro e registro de UF/Município de nascimento. Ao final é feita sua ordenação ascendente pelo código do país (</w:t>
      </w:r>
      <w:r>
        <w:rPr>
          <w:rFonts w:cs="Arial"/>
          <w:i/>
          <w:szCs w:val="24"/>
        </w:rPr>
        <w:t>step Sort rows</w:t>
      </w:r>
      <w:r>
        <w:rPr>
          <w:rFonts w:cs="Arial"/>
          <w:szCs w:val="24"/>
        </w:rPr>
        <w:t xml:space="preserve">) e sua inserção na respectiva dimensão no </w:t>
      </w:r>
      <w:r>
        <w:rPr>
          <w:rFonts w:cs="Arial"/>
          <w:i/>
          <w:szCs w:val="24"/>
        </w:rPr>
        <w:t>Data Warehouse</w:t>
      </w:r>
      <w:r>
        <w:rPr>
          <w:rFonts w:cs="Arial"/>
          <w:szCs w:val="24"/>
        </w:rPr>
        <w:t xml:space="preserve"> (</w:t>
      </w:r>
      <w:r>
        <w:rPr>
          <w:rFonts w:cs="Arial"/>
          <w:i/>
          <w:szCs w:val="24"/>
        </w:rPr>
        <w:t>step Table output</w:t>
      </w:r>
      <w:r>
        <w:rPr>
          <w:rFonts w:cs="Arial"/>
          <w:szCs w:val="24"/>
        </w:rPr>
        <w:t>).</w:t>
      </w:r>
    </w:p>
    <w:p w:rsidR="007E6BA4" w:rsidRPr="00FA0953" w:rsidRDefault="007E6BA4" w:rsidP="005B4FF2">
      <w:pPr>
        <w:spacing w:after="168"/>
        <w:ind w:firstLine="720"/>
        <w:rPr>
          <w:rFonts w:cs="Arial"/>
          <w:szCs w:val="24"/>
        </w:rPr>
      </w:pPr>
      <w:r>
        <w:rPr>
          <w:rFonts w:cs="Arial"/>
          <w:szCs w:val="24"/>
        </w:rPr>
        <w:t xml:space="preserve">Como passo independente, ou seja, que pode ser executado antes ou depois da inserção dos dados no </w:t>
      </w:r>
      <w:r>
        <w:rPr>
          <w:rFonts w:cs="Arial"/>
          <w:i/>
          <w:szCs w:val="24"/>
        </w:rPr>
        <w:t>DW</w:t>
      </w:r>
      <w:r>
        <w:rPr>
          <w:rFonts w:cs="Arial"/>
          <w:szCs w:val="24"/>
        </w:rPr>
        <w:t>, tem-se a inserção dos indicadores nulos (</w:t>
      </w:r>
      <w:proofErr w:type="gramStart"/>
      <w:r>
        <w:rPr>
          <w:rFonts w:cs="Arial"/>
          <w:i/>
          <w:szCs w:val="24"/>
        </w:rPr>
        <w:t>step Execute</w:t>
      </w:r>
      <w:proofErr w:type="gramEnd"/>
      <w:r>
        <w:rPr>
          <w:rFonts w:cs="Arial"/>
          <w:i/>
          <w:szCs w:val="24"/>
        </w:rPr>
        <w:t xml:space="preserve"> SQL script</w:t>
      </w:r>
      <w:r>
        <w:rPr>
          <w:rFonts w:cs="Arial"/>
          <w:szCs w:val="24"/>
        </w:rPr>
        <w:t>) na dimensão de combinações de municípios. Esses indicadores serão detalhados adiante.</w:t>
      </w:r>
    </w:p>
    <w:p w:rsidR="007E6BA4" w:rsidRDefault="007E6BA4" w:rsidP="005B4FF2">
      <w:pPr>
        <w:spacing w:after="168"/>
        <w:ind w:firstLine="720"/>
        <w:rPr>
          <w:rFonts w:cs="Arial"/>
          <w:szCs w:val="24"/>
        </w:rPr>
      </w:pPr>
      <w:r>
        <w:rPr>
          <w:rFonts w:cs="Arial"/>
          <w:szCs w:val="24"/>
        </w:rPr>
        <w:t>Indicadores nulos da dimensão:</w:t>
      </w:r>
    </w:p>
    <w:p w:rsidR="007E6BA4" w:rsidRDefault="007E6BA4" w:rsidP="005B4FF2">
      <w:pPr>
        <w:spacing w:after="168"/>
        <w:ind w:firstLine="720"/>
        <w:rPr>
          <w:rFonts w:cs="Arial"/>
          <w:szCs w:val="24"/>
        </w:rPr>
      </w:pPr>
      <w:r>
        <w:rPr>
          <w:rFonts w:cs="Arial"/>
          <w:szCs w:val="24"/>
        </w:rPr>
        <w:t>Como citado anteriormente, essa dimensão possuirá os seguintes indicadores de informação nula:</w:t>
      </w:r>
    </w:p>
    <w:p w:rsidR="007E6BA4" w:rsidRDefault="007E6BA4" w:rsidP="005B4FF2">
      <w:pPr>
        <w:spacing w:after="168"/>
        <w:ind w:firstLine="720"/>
        <w:rPr>
          <w:rFonts w:cs="Arial"/>
          <w:szCs w:val="24"/>
        </w:rPr>
      </w:pPr>
      <w:r>
        <w:rPr>
          <w:rFonts w:cs="Arial"/>
          <w:szCs w:val="24"/>
        </w:rPr>
        <w:t xml:space="preserve">-1: Caso todas as informações estiverem nulas. Esse indicador foi criado em duas combinações: Quando a informação de município, UF e país de origem for nula </w:t>
      </w:r>
      <w:r>
        <w:rPr>
          <w:rFonts w:cs="Arial"/>
          <w:szCs w:val="24"/>
        </w:rPr>
        <w:lastRenderedPageBreak/>
        <w:t xml:space="preserve">(-1, -1, -1); </w:t>
      </w:r>
      <w:r w:rsidR="000A6B37">
        <w:rPr>
          <w:rFonts w:cs="Arial"/>
          <w:szCs w:val="24"/>
        </w:rPr>
        <w:t>quando</w:t>
      </w:r>
      <w:r>
        <w:rPr>
          <w:rFonts w:cs="Arial"/>
          <w:szCs w:val="24"/>
        </w:rPr>
        <w:t xml:space="preserve"> o aluno tem como país de origem o Brasil, mas não possui informações referentes ao seu município e sua UF (-1, -1, 76).</w:t>
      </w:r>
    </w:p>
    <w:p w:rsidR="007E6BA4" w:rsidRDefault="007E6BA4" w:rsidP="005B4FF2">
      <w:pPr>
        <w:spacing w:after="168"/>
        <w:ind w:firstLine="720"/>
        <w:rPr>
          <w:rFonts w:cs="Arial"/>
          <w:szCs w:val="24"/>
        </w:rPr>
      </w:pPr>
      <w:r>
        <w:rPr>
          <w:rFonts w:cs="Arial"/>
          <w:szCs w:val="24"/>
        </w:rPr>
        <w:t>-2: Caso o aluno for estrangeiro. Esse indicador foi criado em uma combinação: Quando o aluno tiver como país de origem qualquer valor diferente de 76 (que faz referência ao Brasil) e suas informações de UF e município não estiverem disponíveis, por exemplo, se o aluno for natural dos Estados Unidos: (-2, -2, 840).</w:t>
      </w:r>
    </w:p>
    <w:p w:rsidR="007E6BA4" w:rsidRDefault="007E6BA4" w:rsidP="005B4FF2">
      <w:pPr>
        <w:spacing w:after="168"/>
        <w:ind w:firstLine="720"/>
        <w:rPr>
          <w:rFonts w:cs="Arial"/>
          <w:szCs w:val="24"/>
        </w:rPr>
      </w:pPr>
      <w:r>
        <w:rPr>
          <w:rFonts w:cs="Arial"/>
          <w:szCs w:val="24"/>
        </w:rPr>
        <w:t>-3: Caso o aluno for naturalizado/nascido no exterior. Esse indicador foi criado em uma combinação: Quando o aluno for naturalizado/nascido no exterior e suas informações de município e UF não estiverem disponíveis (-3, -3, 76).</w:t>
      </w:r>
    </w:p>
    <w:p w:rsidR="007E6BA4" w:rsidRDefault="007E6BA4" w:rsidP="005B4FF2">
      <w:pPr>
        <w:pStyle w:val="Ttulo4"/>
        <w:spacing w:after="168"/>
      </w:pPr>
      <w:bookmarkStart w:id="71" w:name="_Toc26353221"/>
      <w:r>
        <w:t>4.4.5.4 Dimensão Escola</w:t>
      </w:r>
      <w:bookmarkEnd w:id="71"/>
    </w:p>
    <w:p w:rsidR="007E6BA4" w:rsidRDefault="007E6BA4" w:rsidP="005B4FF2">
      <w:pPr>
        <w:spacing w:after="168"/>
        <w:ind w:firstLine="720"/>
        <w:rPr>
          <w:rFonts w:cs="Arial"/>
          <w:szCs w:val="24"/>
        </w:rPr>
      </w:pPr>
      <w:r>
        <w:rPr>
          <w:rFonts w:cs="Arial"/>
          <w:szCs w:val="24"/>
        </w:rPr>
        <w:t xml:space="preserve">Para a carga da dimensão das escolas, a ordem de ações consiste na extração dos dados dos dois tipos de escolas (públicas e privadas), transformação dos dados inserindo os indicadores de nulo dos dois tipos de escolas, remover as informações duplicadas e posterior inserção delas no </w:t>
      </w:r>
      <w:r>
        <w:rPr>
          <w:rFonts w:cs="Arial"/>
          <w:i/>
          <w:szCs w:val="24"/>
        </w:rPr>
        <w:t>Data Warehouse</w:t>
      </w:r>
      <w:r>
        <w:rPr>
          <w:rFonts w:cs="Arial"/>
          <w:szCs w:val="24"/>
        </w:rPr>
        <w:t>, como segue:</w:t>
      </w:r>
    </w:p>
    <w:p w:rsidR="00091C15" w:rsidRPr="00091C15" w:rsidRDefault="00091C15" w:rsidP="00A12694">
      <w:pPr>
        <w:pStyle w:val="Legenda"/>
      </w:pPr>
      <w:bookmarkStart w:id="72" w:name="_Toc26359153"/>
      <w:r w:rsidRPr="00091C15">
        <w:t xml:space="preserve">Figura </w:t>
      </w:r>
      <w:fldSimple w:instr=" SEQ Figura \* ARABIC ">
        <w:r w:rsidR="004E63B2">
          <w:rPr>
            <w:noProof/>
          </w:rPr>
          <w:t>16</w:t>
        </w:r>
      </w:fldSimple>
      <w:r w:rsidRPr="00091C15">
        <w:t xml:space="preserve"> - Diagrama da ETL Escola</w:t>
      </w:r>
      <w:bookmarkEnd w:id="72"/>
    </w:p>
    <w:p w:rsidR="007E6BA4" w:rsidRPr="00C73529" w:rsidRDefault="006270EE" w:rsidP="00C73529">
      <w:pPr>
        <w:spacing w:after="168" w:line="240" w:lineRule="auto"/>
        <w:rPr>
          <w:rFonts w:cs="Arial"/>
          <w:sz w:val="20"/>
          <w:szCs w:val="20"/>
        </w:rPr>
      </w:pPr>
      <w:r>
        <w:rPr>
          <w:rFonts w:cs="Arial"/>
          <w:noProof/>
          <w:sz w:val="20"/>
          <w:szCs w:val="20"/>
          <w:lang w:eastAsia="ja-JP"/>
        </w:rPr>
        <w:drawing>
          <wp:inline distT="0" distB="0" distL="0" distR="0" wp14:anchorId="569015F3" wp14:editId="70A6EDA8">
            <wp:extent cx="5938916" cy="1939637"/>
            <wp:effectExtent l="0" t="0" r="5080"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954326" cy="1944670"/>
                    </a:xfrm>
                    <a:prstGeom prst="rect">
                      <a:avLst/>
                    </a:prstGeom>
                    <a:noFill/>
                    <a:ln>
                      <a:noFill/>
                    </a:ln>
                  </pic:spPr>
                </pic:pic>
              </a:graphicData>
            </a:graphic>
          </wp:inline>
        </w:drawing>
      </w:r>
    </w:p>
    <w:p w:rsidR="007E6BA4" w:rsidRPr="00C73529" w:rsidRDefault="007E6BA4" w:rsidP="00C73529">
      <w:pPr>
        <w:spacing w:after="168" w:line="240" w:lineRule="auto"/>
        <w:rPr>
          <w:rFonts w:cs="Arial"/>
          <w:sz w:val="20"/>
          <w:szCs w:val="20"/>
        </w:rPr>
      </w:pPr>
      <w:r w:rsidRPr="00C73529">
        <w:rPr>
          <w:rFonts w:cs="Arial"/>
          <w:sz w:val="20"/>
          <w:szCs w:val="20"/>
        </w:rPr>
        <w:t>Fonte: Autores (2019).</w:t>
      </w:r>
    </w:p>
    <w:p w:rsidR="007E6BA4" w:rsidRDefault="007E6BA4" w:rsidP="005B4FF2">
      <w:pPr>
        <w:spacing w:after="168"/>
        <w:ind w:firstLine="720"/>
        <w:rPr>
          <w:rFonts w:cs="Arial"/>
          <w:szCs w:val="24"/>
        </w:rPr>
      </w:pPr>
      <w:r>
        <w:rPr>
          <w:rFonts w:cs="Arial"/>
          <w:szCs w:val="24"/>
        </w:rPr>
        <w:t>Os passos estão descritos a seguir:</w:t>
      </w:r>
    </w:p>
    <w:p w:rsidR="007E6BA4" w:rsidRDefault="007E6BA4" w:rsidP="005B4FF2">
      <w:pPr>
        <w:spacing w:after="168"/>
        <w:ind w:firstLine="720"/>
        <w:rPr>
          <w:rFonts w:cs="Arial"/>
          <w:szCs w:val="24"/>
        </w:rPr>
      </w:pPr>
      <w:r>
        <w:rPr>
          <w:rFonts w:cs="Arial"/>
          <w:i/>
          <w:szCs w:val="24"/>
        </w:rPr>
        <w:t>Table Input</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A utilização de dois passos será explicada adiante.</w:t>
      </w:r>
    </w:p>
    <w:p w:rsidR="007E6BA4" w:rsidRDefault="007E6BA4" w:rsidP="005B4FF2">
      <w:pPr>
        <w:spacing w:after="168"/>
        <w:ind w:firstLine="720"/>
        <w:rPr>
          <w:rFonts w:cs="Arial"/>
          <w:szCs w:val="24"/>
        </w:rPr>
      </w:pPr>
      <w:r>
        <w:rPr>
          <w:rFonts w:cs="Arial"/>
          <w:i/>
          <w:szCs w:val="24"/>
        </w:rPr>
        <w:lastRenderedPageBreak/>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Seus dois usos nessa ETL serão explicados adiante.</w:t>
      </w:r>
    </w:p>
    <w:p w:rsidR="007E6BA4" w:rsidRDefault="007E6BA4" w:rsidP="005B4FF2">
      <w:pPr>
        <w:spacing w:after="168"/>
        <w:ind w:firstLine="720"/>
        <w:rPr>
          <w:rFonts w:cs="Arial"/>
          <w:szCs w:val="24"/>
        </w:rPr>
      </w:pPr>
      <w:r>
        <w:rPr>
          <w:rFonts w:cs="Arial"/>
          <w:i/>
          <w:szCs w:val="24"/>
        </w:rPr>
        <w:t>Dummy (do nothing)</w:t>
      </w:r>
      <w:r>
        <w:rPr>
          <w:rFonts w:cs="Arial"/>
          <w:szCs w:val="24"/>
        </w:rPr>
        <w:t xml:space="preserve">: Esse </w:t>
      </w:r>
      <w:r>
        <w:rPr>
          <w:rFonts w:cs="Arial"/>
          <w:i/>
          <w:szCs w:val="24"/>
        </w:rPr>
        <w:t>step</w:t>
      </w:r>
      <w:r>
        <w:rPr>
          <w:rFonts w:cs="Arial"/>
          <w:szCs w:val="24"/>
        </w:rPr>
        <w:t xml:space="preserve"> não realiza ações, mas pode ser utilizado para unir diferentes fluxos de dados ou analisar os dados que estão sendo recebidos. Nessa ETL, ele está juntando os dois fluxos de dados para centralizar a inserção.</w:t>
      </w:r>
    </w:p>
    <w:p w:rsidR="007E6BA4" w:rsidRDefault="007E6BA4" w:rsidP="005B4FF2">
      <w:pPr>
        <w:spacing w:after="168"/>
        <w:ind w:firstLine="720"/>
        <w:rPr>
          <w:rFonts w:cs="Arial"/>
          <w:szCs w:val="24"/>
        </w:rPr>
      </w:pPr>
      <w:r>
        <w:rPr>
          <w:rFonts w:cs="Arial"/>
          <w:i/>
          <w:szCs w:val="24"/>
        </w:rPr>
        <w:t>Sort rows</w:t>
      </w:r>
      <w:r>
        <w:rPr>
          <w:rFonts w:cs="Arial"/>
          <w:szCs w:val="24"/>
        </w:rPr>
        <w:t xml:space="preserve">: Como dito na carga anterior, esse passo possibilita a ordenação de um conjunto de dados com base em uma coluna informada. Seu uso é semelhante ao comando </w:t>
      </w:r>
      <w:r>
        <w:rPr>
          <w:rFonts w:cs="Arial"/>
          <w:i/>
          <w:szCs w:val="24"/>
        </w:rPr>
        <w:t xml:space="preserve">order by </w:t>
      </w:r>
      <w:r>
        <w:rPr>
          <w:rFonts w:cs="Arial"/>
          <w:szCs w:val="24"/>
        </w:rPr>
        <w:t>do SQL. Nele podem ser configuradas outras opções como ordenação ascendente ou descendente e diferenciação de maiúsculas e minúsculas.</w:t>
      </w:r>
    </w:p>
    <w:p w:rsidR="007E6BA4" w:rsidRDefault="007E6BA4" w:rsidP="005B4FF2">
      <w:pPr>
        <w:spacing w:after="168"/>
        <w:ind w:firstLine="720"/>
        <w:rPr>
          <w:rFonts w:cs="Arial"/>
          <w:szCs w:val="24"/>
        </w:rPr>
      </w:pPr>
      <w:r>
        <w:rPr>
          <w:rFonts w:cs="Arial"/>
          <w:i/>
          <w:szCs w:val="24"/>
        </w:rPr>
        <w:t>Unique rows</w:t>
      </w:r>
      <w:r>
        <w:rPr>
          <w:rFonts w:cs="Arial"/>
          <w:szCs w:val="24"/>
        </w:rPr>
        <w:t xml:space="preserve">: Esse </w:t>
      </w:r>
      <w:r>
        <w:rPr>
          <w:rFonts w:cs="Arial"/>
          <w:i/>
          <w:szCs w:val="24"/>
        </w:rPr>
        <w:t>step</w:t>
      </w:r>
      <w:r>
        <w:rPr>
          <w:rFonts w:cs="Arial"/>
          <w:szCs w:val="24"/>
        </w:rPr>
        <w:t xml:space="preserve"> é utilizado para eliminar dados que porventura venham duplicados no fluxo de carga, além disso, podem ser configurados contadores para a quantidade de duplicatas encontradas e redirecionamento delas para outro passo. Requer o uso do </w:t>
      </w:r>
      <w:r>
        <w:rPr>
          <w:rFonts w:cs="Arial"/>
          <w:i/>
          <w:szCs w:val="24"/>
        </w:rPr>
        <w:t>step</w:t>
      </w:r>
      <w:r>
        <w:rPr>
          <w:rFonts w:cs="Arial"/>
          <w:szCs w:val="24"/>
        </w:rPr>
        <w:t xml:space="preserve"> </w:t>
      </w:r>
      <w:r>
        <w:rPr>
          <w:rFonts w:cs="Arial"/>
          <w:i/>
          <w:szCs w:val="24"/>
        </w:rPr>
        <w:t>Sort rows</w:t>
      </w:r>
      <w:r>
        <w:rPr>
          <w:rFonts w:cs="Arial"/>
          <w:szCs w:val="24"/>
        </w:rPr>
        <w:t xml:space="preserve"> antes deste para ordenação da coluna escolhida.</w:t>
      </w:r>
    </w:p>
    <w:p w:rsidR="007E6BA4" w:rsidRDefault="007E6BA4" w:rsidP="005B4FF2">
      <w:pPr>
        <w:spacing w:after="168"/>
        <w:ind w:firstLine="720"/>
        <w:rPr>
          <w:rFonts w:cs="Arial"/>
          <w:szCs w:val="24"/>
        </w:rPr>
      </w:pPr>
      <w:r>
        <w:rPr>
          <w:rFonts w:cs="Arial"/>
          <w:i/>
          <w:szCs w:val="24"/>
        </w:rPr>
        <w:t>Database lookup</w:t>
      </w:r>
      <w:r>
        <w:rPr>
          <w:rFonts w:cs="Arial"/>
          <w:szCs w:val="24"/>
        </w:rPr>
        <w:t>: Esse passo permite a comparação de um ou mais valores vindos de um fluxo de dados com uma ou mais colunas inseridas em uma tabela no banco de dados. Essa comparação, quando verdadeira, retorna uma coluna específica no banco, que pode ser renomeado. Além disso, podem ser feitas configurações para o uso de cache, que em dadas situações podem melhorar a performance da carga. Seu uso nessa ETL será explicado adiante.</w:t>
      </w:r>
    </w:p>
    <w:p w:rsidR="007E6BA4" w:rsidRDefault="007E6BA4" w:rsidP="005B4FF2">
      <w:pPr>
        <w:spacing w:after="168"/>
        <w:ind w:firstLine="720"/>
        <w:rPr>
          <w:rFonts w:cs="Arial"/>
          <w:szCs w:val="24"/>
        </w:rPr>
      </w:pPr>
      <w:r>
        <w:rPr>
          <w:rFonts w:cs="Arial"/>
          <w:i/>
          <w:szCs w:val="24"/>
        </w:rPr>
        <w:t>Select values</w:t>
      </w:r>
      <w:r>
        <w:rPr>
          <w:rFonts w:cs="Arial"/>
          <w:szCs w:val="24"/>
        </w:rPr>
        <w:t xml:space="preserve">: Como explicado na carga anterior, este passo é utilizado para remover colunas, alterar o nome delas bem como seus tipos. </w:t>
      </w:r>
    </w:p>
    <w:p w:rsidR="007E6BA4" w:rsidRPr="00363518" w:rsidRDefault="007E6BA4" w:rsidP="005B4FF2">
      <w:pPr>
        <w:spacing w:after="168"/>
        <w:ind w:firstLine="720"/>
        <w:rPr>
          <w:rFonts w:cs="Arial"/>
          <w:szCs w:val="24"/>
        </w:rPr>
      </w:pPr>
      <w:r>
        <w:rPr>
          <w:rFonts w:cs="Arial"/>
          <w:i/>
          <w:szCs w:val="24"/>
        </w:rPr>
        <w:t>Replace In String</w:t>
      </w:r>
      <w:r>
        <w:rPr>
          <w:rFonts w:cs="Arial"/>
          <w:szCs w:val="24"/>
        </w:rPr>
        <w:t xml:space="preserve">: Esse passo permite que o PDI possa substituir um valor de algum campo por outro valor especificado. Esse campo pode ser especificado diretamente ou por meio de uma expressão regular, após, é informado o valor de procura e depois o novo valor, que também pode estar em outro campo. </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 xml:space="preserve">ealiza a carga dos dados estruturados em uma tabela no banco de dados. A tabela não precisa </w:t>
      </w:r>
      <w:r w:rsidRPr="002A0DBD">
        <w:rPr>
          <w:rFonts w:cs="Arial"/>
          <w:szCs w:val="24"/>
        </w:rPr>
        <w:lastRenderedPageBreak/>
        <w:t>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Descrição do processo de carga:</w:t>
      </w:r>
    </w:p>
    <w:p w:rsidR="007E6BA4" w:rsidRDefault="007E6BA4" w:rsidP="005B4FF2">
      <w:pPr>
        <w:spacing w:after="168"/>
        <w:rPr>
          <w:rFonts w:cs="Arial"/>
          <w:szCs w:val="24"/>
        </w:rPr>
      </w:pPr>
      <w:r>
        <w:rPr>
          <w:rFonts w:cs="Arial"/>
          <w:szCs w:val="24"/>
        </w:rPr>
        <w:tab/>
        <w:t>Primeiramente, são feitas as aquisições dos dados referentes às escolas em duas partes, o primeiro (</w:t>
      </w:r>
      <w:r>
        <w:rPr>
          <w:rFonts w:cs="Arial"/>
          <w:i/>
          <w:szCs w:val="24"/>
        </w:rPr>
        <w:t>step Table input</w:t>
      </w:r>
      <w:r>
        <w:rPr>
          <w:rFonts w:cs="Arial"/>
          <w:szCs w:val="24"/>
        </w:rPr>
        <w:t>) procura as escolas públicas e o segundo (</w:t>
      </w:r>
      <w:r>
        <w:rPr>
          <w:rFonts w:cs="Arial"/>
          <w:i/>
          <w:szCs w:val="24"/>
        </w:rPr>
        <w:t>step Table input 2</w:t>
      </w:r>
      <w:r>
        <w:rPr>
          <w:rFonts w:cs="Arial"/>
          <w:szCs w:val="24"/>
        </w:rPr>
        <w:t>) procura as escolas privadas conforme a coluna TP_DEPENDENCIA de cada um deles. Caso a escola tiver os códigos 1, 2, 3 ela é considerada uma escola pública por ter dependência nas esferas federal, estadual ou municipal, respectivamente, ou ela possui o código 4 referente a uma escola privada.</w:t>
      </w:r>
    </w:p>
    <w:p w:rsidR="007E6BA4" w:rsidRPr="00F90A98" w:rsidRDefault="007E6BA4" w:rsidP="005B4FF2">
      <w:pPr>
        <w:spacing w:after="168"/>
        <w:rPr>
          <w:rFonts w:cs="Arial"/>
          <w:szCs w:val="24"/>
        </w:rPr>
      </w:pPr>
      <w:r>
        <w:rPr>
          <w:rFonts w:cs="Arial"/>
          <w:szCs w:val="24"/>
        </w:rPr>
        <w:tab/>
        <w:t>Após a pesquisa dos dados tem-se a parte de transformação, em que os próximos passos substituem os valores nulos por dois tipos de indicadores. Na pesquisa de escolas públicas, é feita a substituição dos dados (</w:t>
      </w:r>
      <w:r>
        <w:rPr>
          <w:rFonts w:cs="Arial"/>
          <w:i/>
          <w:szCs w:val="24"/>
        </w:rPr>
        <w:t>step</w:t>
      </w:r>
      <w:r>
        <w:rPr>
          <w:rFonts w:cs="Arial"/>
          <w:szCs w:val="24"/>
        </w:rPr>
        <w:t xml:space="preserve"> </w:t>
      </w:r>
      <w:r>
        <w:rPr>
          <w:rFonts w:cs="Arial"/>
          <w:i/>
          <w:szCs w:val="24"/>
        </w:rPr>
        <w:t>If Field Value is Null</w:t>
      </w:r>
      <w:r>
        <w:rPr>
          <w:rFonts w:cs="Arial"/>
          <w:szCs w:val="24"/>
        </w:rPr>
        <w:t>) acerca dos mantedores de escolas privadas e da categoria privada da mesma, já que por ser uma escola pública, esses indicadores não se aplicam a ela e sempre estarão nulos, além da substituição quando essa informação estiver vazia. No outro passo onde é feita a pesquisa de escolas privadas, é feita a substituição de todos os valores nulos (</w:t>
      </w:r>
      <w:r>
        <w:rPr>
          <w:rFonts w:cs="Arial"/>
          <w:i/>
          <w:szCs w:val="24"/>
        </w:rPr>
        <w:t>step</w:t>
      </w:r>
      <w:r>
        <w:rPr>
          <w:rFonts w:cs="Arial"/>
          <w:szCs w:val="24"/>
        </w:rPr>
        <w:t xml:space="preserve"> </w:t>
      </w:r>
      <w:r>
        <w:rPr>
          <w:rFonts w:cs="Arial"/>
          <w:i/>
          <w:szCs w:val="24"/>
        </w:rPr>
        <w:t xml:space="preserve">If Field Value is Null </w:t>
      </w:r>
      <w:r w:rsidRPr="004D6893">
        <w:rPr>
          <w:rFonts w:cs="Arial"/>
          <w:i/>
          <w:szCs w:val="24"/>
        </w:rPr>
        <w:t>2</w:t>
      </w:r>
      <w:r>
        <w:rPr>
          <w:rFonts w:cs="Arial"/>
          <w:szCs w:val="24"/>
        </w:rPr>
        <w:t>). Os indicadores nulos dessa dimensão serão explicados adiante.</w:t>
      </w:r>
    </w:p>
    <w:p w:rsidR="007E6BA4" w:rsidRDefault="007E6BA4" w:rsidP="005B4FF2">
      <w:pPr>
        <w:spacing w:after="168"/>
        <w:rPr>
          <w:rFonts w:cs="Arial"/>
          <w:szCs w:val="24"/>
        </w:rPr>
      </w:pPr>
      <w:r>
        <w:rPr>
          <w:rFonts w:cs="Arial"/>
          <w:szCs w:val="24"/>
        </w:rPr>
        <w:tab/>
        <w:t xml:space="preserve">Com as substituições concluídas, o </w:t>
      </w:r>
      <w:r>
        <w:rPr>
          <w:rFonts w:cs="Arial"/>
          <w:i/>
          <w:szCs w:val="24"/>
        </w:rPr>
        <w:t>Dummy</w:t>
      </w:r>
      <w:r>
        <w:rPr>
          <w:rFonts w:cs="Arial"/>
          <w:szCs w:val="24"/>
        </w:rPr>
        <w:t xml:space="preserve"> é utilizado como o </w:t>
      </w:r>
      <w:r>
        <w:rPr>
          <w:rFonts w:cs="Arial"/>
          <w:i/>
          <w:szCs w:val="24"/>
        </w:rPr>
        <w:t>step</w:t>
      </w:r>
      <w:r>
        <w:rPr>
          <w:rFonts w:cs="Arial"/>
          <w:szCs w:val="24"/>
        </w:rPr>
        <w:t xml:space="preserve"> que recebe todo esse fluxo de dados para centralizá-los e enviar para o próximo </w:t>
      </w:r>
      <w:r>
        <w:rPr>
          <w:rFonts w:cs="Arial"/>
          <w:i/>
          <w:szCs w:val="24"/>
        </w:rPr>
        <w:t>step</w:t>
      </w:r>
      <w:r>
        <w:rPr>
          <w:rFonts w:cs="Arial"/>
          <w:szCs w:val="24"/>
        </w:rPr>
        <w:t xml:space="preserve"> em que é feita a sua ordenação (</w:t>
      </w:r>
      <w:r>
        <w:rPr>
          <w:rFonts w:cs="Arial"/>
          <w:i/>
          <w:szCs w:val="24"/>
        </w:rPr>
        <w:t>step Sort rows</w:t>
      </w:r>
      <w:r>
        <w:rPr>
          <w:rFonts w:cs="Arial"/>
          <w:szCs w:val="24"/>
        </w:rPr>
        <w:t>), e após ser ordenado, é feita remoção das escolas duplicadas (</w:t>
      </w:r>
      <w:r>
        <w:rPr>
          <w:rFonts w:cs="Arial"/>
          <w:i/>
          <w:szCs w:val="24"/>
        </w:rPr>
        <w:t>step Unique rows</w:t>
      </w:r>
      <w:r>
        <w:rPr>
          <w:rFonts w:cs="Arial"/>
          <w:szCs w:val="24"/>
        </w:rPr>
        <w:t>) para manter uma lista única com todas as escolas envolvidas na análise.</w:t>
      </w:r>
    </w:p>
    <w:p w:rsidR="007E6BA4" w:rsidRDefault="007E6BA4" w:rsidP="005B4FF2">
      <w:pPr>
        <w:spacing w:after="168"/>
        <w:rPr>
          <w:rFonts w:cs="Arial"/>
          <w:szCs w:val="24"/>
        </w:rPr>
      </w:pPr>
      <w:r>
        <w:rPr>
          <w:rFonts w:cs="Arial"/>
          <w:szCs w:val="24"/>
        </w:rPr>
        <w:tab/>
        <w:t>Tendo os dados duplicados removidos, é feita a procura (</w:t>
      </w:r>
      <w:r>
        <w:rPr>
          <w:rFonts w:cs="Arial"/>
          <w:i/>
          <w:szCs w:val="24"/>
        </w:rPr>
        <w:t>step Database lookup</w:t>
      </w:r>
      <w:r>
        <w:rPr>
          <w:rFonts w:cs="Arial"/>
          <w:szCs w:val="24"/>
        </w:rPr>
        <w:t>) do código referente a cada combinação de região, distrito, microrregião, mesorregião, UF e município na tabela D_LOCALIDADE_DISTRITO, carregada anteriormente para apoiar essas combinações. Quando uma combinação é encontrada com sucesso, é retornado para o fluxo o código referente a essa combinação.</w:t>
      </w:r>
    </w:p>
    <w:p w:rsidR="007E6BA4" w:rsidRDefault="007E6BA4" w:rsidP="005B4FF2">
      <w:pPr>
        <w:spacing w:after="168"/>
        <w:rPr>
          <w:rFonts w:cs="Arial"/>
          <w:szCs w:val="24"/>
        </w:rPr>
      </w:pPr>
      <w:r>
        <w:rPr>
          <w:rFonts w:cs="Arial"/>
          <w:szCs w:val="24"/>
        </w:rPr>
        <w:tab/>
        <w:t>Com todas as combinações encontradas na dimensão de localidade distrito, é feita a substituição dos dados (</w:t>
      </w:r>
      <w:r>
        <w:rPr>
          <w:rFonts w:cs="Arial"/>
          <w:i/>
          <w:szCs w:val="24"/>
        </w:rPr>
        <w:t>step Replace in string</w:t>
      </w:r>
      <w:r>
        <w:rPr>
          <w:rFonts w:cs="Arial"/>
          <w:szCs w:val="24"/>
        </w:rPr>
        <w:t xml:space="preserve">) de algumas colunas com </w:t>
      </w:r>
      <w:r>
        <w:rPr>
          <w:rFonts w:cs="Arial"/>
          <w:szCs w:val="24"/>
        </w:rPr>
        <w:lastRenderedPageBreak/>
        <w:t xml:space="preserve">informações referentes às escolas pelo o seu significado segundo o dicionário de dados do INEP. Por exemplo, a coluna IN_AGUA_INEXISTENTE indica se a escola possui ou não abastecimento de água, no fluxo, os dados existentes nessa coluna são 0 para ‘Não’ e 1 para ‘Sim’, assim, esse </w:t>
      </w:r>
      <w:r>
        <w:rPr>
          <w:rFonts w:cs="Arial"/>
          <w:i/>
          <w:szCs w:val="24"/>
        </w:rPr>
        <w:t>step</w:t>
      </w:r>
      <w:r>
        <w:rPr>
          <w:rFonts w:cs="Arial"/>
          <w:szCs w:val="24"/>
        </w:rPr>
        <w:t xml:space="preserve"> faz essa substituição do valor numérico pelo seu valor de significado. Ao finalizar, os dados são mais uma vez ordenados e inseridos na tabela da dimensão escolar.</w:t>
      </w:r>
    </w:p>
    <w:p w:rsidR="007E6BA4" w:rsidRDefault="007E6BA4" w:rsidP="005B4FF2">
      <w:pPr>
        <w:spacing w:after="168"/>
        <w:ind w:firstLine="720"/>
        <w:rPr>
          <w:rFonts w:cs="Arial"/>
          <w:szCs w:val="24"/>
        </w:rPr>
      </w:pPr>
      <w:r>
        <w:rPr>
          <w:rFonts w:cs="Arial"/>
          <w:szCs w:val="24"/>
        </w:rPr>
        <w:t>Indicadores nulos da dimensão:</w:t>
      </w:r>
    </w:p>
    <w:p w:rsidR="007E6BA4" w:rsidRDefault="007E6BA4" w:rsidP="005B4FF2">
      <w:pPr>
        <w:spacing w:after="168"/>
        <w:ind w:firstLine="720"/>
        <w:rPr>
          <w:rFonts w:cs="Arial"/>
          <w:szCs w:val="24"/>
        </w:rPr>
      </w:pPr>
      <w:r>
        <w:rPr>
          <w:rFonts w:cs="Arial"/>
          <w:szCs w:val="24"/>
        </w:rPr>
        <w:t>Como citado anteriormente, essa dimensão possuirá os seguintes indicadores de informação nula:</w:t>
      </w:r>
    </w:p>
    <w:p w:rsidR="007E6BA4" w:rsidRDefault="007E6BA4" w:rsidP="005B4FF2">
      <w:pPr>
        <w:spacing w:after="168"/>
        <w:ind w:firstLine="720"/>
        <w:rPr>
          <w:rFonts w:cs="Arial"/>
          <w:szCs w:val="24"/>
        </w:rPr>
      </w:pPr>
      <w:r>
        <w:rPr>
          <w:rFonts w:cs="Arial"/>
          <w:szCs w:val="24"/>
        </w:rPr>
        <w:t xml:space="preserve">-1: Caso alguma informação estiver nula. </w:t>
      </w:r>
    </w:p>
    <w:p w:rsidR="007E6BA4" w:rsidRPr="0094173E" w:rsidRDefault="007E6BA4" w:rsidP="005B4FF2">
      <w:pPr>
        <w:spacing w:after="168"/>
        <w:ind w:firstLine="720"/>
        <w:rPr>
          <w:rFonts w:cs="Arial"/>
          <w:szCs w:val="24"/>
        </w:rPr>
      </w:pPr>
      <w:r>
        <w:rPr>
          <w:rFonts w:cs="Arial"/>
          <w:szCs w:val="24"/>
        </w:rPr>
        <w:t>-2: Inserido nas colunas referentes aos mantedores privados e na categoria de escola privada, quando a escola for pública, já que essas duas informações não se aplicam a uma escola que é pública.</w:t>
      </w:r>
    </w:p>
    <w:p w:rsidR="007E6BA4" w:rsidRPr="00F90A98" w:rsidRDefault="007E6BA4" w:rsidP="005B4FF2">
      <w:pPr>
        <w:pStyle w:val="Ttulo4"/>
        <w:spacing w:after="168"/>
      </w:pPr>
      <w:bookmarkStart w:id="73" w:name="_Toc26353222"/>
      <w:r>
        <w:t>4.4.5.5 Fato Aluno</w:t>
      </w:r>
      <w:bookmarkEnd w:id="73"/>
    </w:p>
    <w:p w:rsidR="007E6BA4" w:rsidRDefault="007E6BA4" w:rsidP="005B4FF2">
      <w:pPr>
        <w:spacing w:after="168"/>
        <w:rPr>
          <w:rFonts w:cs="Arial"/>
          <w:szCs w:val="24"/>
        </w:rPr>
      </w:pPr>
      <w:r>
        <w:rPr>
          <w:rFonts w:cs="Arial"/>
          <w:szCs w:val="24"/>
        </w:rPr>
        <w:tab/>
        <w:t xml:space="preserve">Agora na última tabela do </w:t>
      </w:r>
      <w:r>
        <w:rPr>
          <w:rFonts w:cs="Arial"/>
          <w:i/>
          <w:szCs w:val="24"/>
        </w:rPr>
        <w:t>Data Warehouse</w:t>
      </w:r>
      <w:r>
        <w:rPr>
          <w:rFonts w:cs="Arial"/>
          <w:szCs w:val="24"/>
        </w:rPr>
        <w:t>, tem-se a fato aluno que é gerada após todas as dimensões estiverem prontas no BD.</w:t>
      </w:r>
    </w:p>
    <w:p w:rsidR="007E6BA4" w:rsidRDefault="007E6BA4" w:rsidP="005B4FF2">
      <w:pPr>
        <w:spacing w:after="168"/>
        <w:rPr>
          <w:rFonts w:cs="Arial"/>
          <w:szCs w:val="24"/>
        </w:rPr>
      </w:pPr>
      <w:r>
        <w:rPr>
          <w:rFonts w:cs="Arial"/>
          <w:szCs w:val="24"/>
        </w:rPr>
        <w:tab/>
        <w:t>Na sua carga, o processo é semelhante à carga da dimensão escolas, com o diferencial da substituição dos anos da análise por seus respectivos códigos definidos na dimensão ano no momento da carga.</w:t>
      </w:r>
    </w:p>
    <w:p w:rsidR="00091C15" w:rsidRPr="00091C15" w:rsidRDefault="00091C15" w:rsidP="00A12694">
      <w:pPr>
        <w:pStyle w:val="Legenda"/>
      </w:pPr>
      <w:bookmarkStart w:id="74" w:name="_Toc26359154"/>
      <w:r w:rsidRPr="00091C15">
        <w:t xml:space="preserve">Figura </w:t>
      </w:r>
      <w:fldSimple w:instr=" SEQ Figura \* ARABIC ">
        <w:r w:rsidR="004E63B2">
          <w:rPr>
            <w:noProof/>
          </w:rPr>
          <w:t>17</w:t>
        </w:r>
      </w:fldSimple>
      <w:r w:rsidRPr="00091C15">
        <w:t xml:space="preserve"> - Diagrama da ETL Aluno</w:t>
      </w:r>
      <w:bookmarkEnd w:id="74"/>
    </w:p>
    <w:p w:rsidR="007E6BA4" w:rsidRPr="00C73529" w:rsidRDefault="006270EE" w:rsidP="00C73529">
      <w:pPr>
        <w:spacing w:after="168" w:line="240" w:lineRule="auto"/>
        <w:rPr>
          <w:rFonts w:cs="Arial"/>
          <w:sz w:val="20"/>
          <w:szCs w:val="20"/>
        </w:rPr>
      </w:pPr>
      <w:r>
        <w:rPr>
          <w:rFonts w:cs="Arial"/>
          <w:noProof/>
          <w:sz w:val="20"/>
          <w:szCs w:val="20"/>
          <w:lang w:eastAsia="ja-JP"/>
        </w:rPr>
        <w:drawing>
          <wp:inline distT="0" distB="0" distL="0" distR="0" wp14:anchorId="4EF832D4" wp14:editId="22C2BEF7">
            <wp:extent cx="5701930" cy="2001982"/>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709730" cy="2004721"/>
                    </a:xfrm>
                    <a:prstGeom prst="rect">
                      <a:avLst/>
                    </a:prstGeom>
                    <a:noFill/>
                    <a:ln>
                      <a:noFill/>
                    </a:ln>
                  </pic:spPr>
                </pic:pic>
              </a:graphicData>
            </a:graphic>
          </wp:inline>
        </w:drawing>
      </w:r>
    </w:p>
    <w:p w:rsidR="007E6BA4" w:rsidRPr="00C73529" w:rsidRDefault="007E6BA4" w:rsidP="00C73529">
      <w:pPr>
        <w:spacing w:after="168"/>
        <w:rPr>
          <w:rFonts w:cs="Arial"/>
          <w:sz w:val="20"/>
          <w:szCs w:val="20"/>
        </w:rPr>
      </w:pPr>
      <w:r w:rsidRPr="00C73529">
        <w:rPr>
          <w:rFonts w:cs="Arial"/>
          <w:sz w:val="20"/>
          <w:szCs w:val="20"/>
        </w:rPr>
        <w:t>Fonte: Autores (2019).</w:t>
      </w:r>
    </w:p>
    <w:p w:rsidR="007E6BA4" w:rsidRDefault="007E6BA4" w:rsidP="00C73529">
      <w:pPr>
        <w:spacing w:after="168"/>
        <w:rPr>
          <w:rFonts w:cs="Arial"/>
          <w:szCs w:val="24"/>
        </w:rPr>
      </w:pPr>
      <w:r>
        <w:rPr>
          <w:rFonts w:cs="Arial"/>
          <w:szCs w:val="24"/>
        </w:rPr>
        <w:lastRenderedPageBreak/>
        <w:t>Os passos estão descritos a seguir:</w:t>
      </w:r>
    </w:p>
    <w:p w:rsidR="007E6BA4" w:rsidRDefault="007E6BA4" w:rsidP="005B4FF2">
      <w:pPr>
        <w:spacing w:after="168"/>
        <w:ind w:firstLine="720"/>
        <w:rPr>
          <w:rFonts w:cs="Arial"/>
          <w:szCs w:val="24"/>
        </w:rPr>
      </w:pPr>
      <w:r>
        <w:rPr>
          <w:rFonts w:cs="Arial"/>
          <w:i/>
          <w:szCs w:val="24"/>
        </w:rPr>
        <w:t xml:space="preserve">Table </w:t>
      </w:r>
      <w:r w:rsidR="000A6B37">
        <w:rPr>
          <w:rFonts w:cs="Arial"/>
          <w:i/>
          <w:szCs w:val="24"/>
        </w:rPr>
        <w:t>Input (</w:t>
      </w:r>
      <w:r>
        <w:rPr>
          <w:rFonts w:cs="Arial"/>
          <w:szCs w:val="24"/>
        </w:rPr>
        <w:t>na imagem acima com os nomes: Table input brasileiros, Table input naturalizados, Table input estrangeiros)</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A utilização de três passos será explicada adiante.</w:t>
      </w:r>
    </w:p>
    <w:p w:rsidR="007E6BA4" w:rsidRDefault="007E6BA4" w:rsidP="005B4FF2">
      <w:pPr>
        <w:spacing w:after="168"/>
        <w:ind w:firstLine="720"/>
        <w:rPr>
          <w:rFonts w:cs="Arial"/>
          <w:szCs w:val="24"/>
        </w:rPr>
      </w:pPr>
      <w:r>
        <w:rPr>
          <w:rFonts w:cs="Arial"/>
          <w:i/>
          <w:szCs w:val="24"/>
        </w:rPr>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Seus três usos nessa ETL serão explicados adiante.</w:t>
      </w:r>
    </w:p>
    <w:p w:rsidR="007E6BA4" w:rsidRDefault="007E6BA4" w:rsidP="005B4FF2">
      <w:pPr>
        <w:spacing w:after="168"/>
        <w:ind w:firstLine="720"/>
        <w:rPr>
          <w:rFonts w:cs="Arial"/>
          <w:szCs w:val="24"/>
        </w:rPr>
      </w:pPr>
      <w:r>
        <w:rPr>
          <w:rFonts w:cs="Arial"/>
          <w:i/>
          <w:szCs w:val="24"/>
        </w:rPr>
        <w:t>Dummy (do nothing)</w:t>
      </w:r>
      <w:r>
        <w:rPr>
          <w:rFonts w:cs="Arial"/>
          <w:szCs w:val="24"/>
        </w:rPr>
        <w:t xml:space="preserve">: Esse </w:t>
      </w:r>
      <w:r>
        <w:rPr>
          <w:rFonts w:cs="Arial"/>
          <w:i/>
          <w:szCs w:val="24"/>
        </w:rPr>
        <w:t>step</w:t>
      </w:r>
      <w:r>
        <w:rPr>
          <w:rFonts w:cs="Arial"/>
          <w:szCs w:val="24"/>
        </w:rPr>
        <w:t xml:space="preserve"> não realiza ações, mas pode ser utilizado para unir diferentes fluxos de dados ou analisar os dados que estão sendo recebidos. Nessa ETL, ele está juntando os três fluxos de dados para centralizar a inserção.</w:t>
      </w:r>
    </w:p>
    <w:p w:rsidR="007E6BA4" w:rsidRDefault="007E6BA4" w:rsidP="005B4FF2">
      <w:pPr>
        <w:spacing w:after="168"/>
        <w:ind w:firstLine="720"/>
        <w:rPr>
          <w:rFonts w:cs="Arial"/>
          <w:szCs w:val="24"/>
        </w:rPr>
      </w:pPr>
      <w:r>
        <w:rPr>
          <w:rFonts w:cs="Arial"/>
          <w:i/>
          <w:szCs w:val="24"/>
        </w:rPr>
        <w:t>Replace In String</w:t>
      </w:r>
      <w:r>
        <w:rPr>
          <w:rFonts w:cs="Arial"/>
          <w:szCs w:val="24"/>
        </w:rPr>
        <w:t xml:space="preserve">: Esse passo permite que o PDI possa substituir um valor de algum campo por outro valor especificado. Esse campo pode ser especificado diretamente ou por meio de uma expressão regular, após, é informado o valor de procura e depois o novo valor, que também pode estar em outro campo. </w:t>
      </w:r>
    </w:p>
    <w:p w:rsidR="007E6BA4" w:rsidRDefault="007E6BA4" w:rsidP="005B4FF2">
      <w:pPr>
        <w:spacing w:after="168"/>
        <w:ind w:firstLine="720"/>
        <w:rPr>
          <w:rFonts w:cs="Arial"/>
          <w:szCs w:val="24"/>
        </w:rPr>
      </w:pPr>
      <w:r>
        <w:rPr>
          <w:rFonts w:cs="Arial"/>
          <w:i/>
          <w:szCs w:val="24"/>
        </w:rPr>
        <w:t>Database lookup</w:t>
      </w:r>
      <w:r>
        <w:rPr>
          <w:rFonts w:cs="Arial"/>
          <w:szCs w:val="24"/>
        </w:rPr>
        <w:t>: Esse passo permite a comparação de um ou mais valores vindos de um fluxo de dados com uma ou mais colunas inseridas em uma tabela no banco de dados. Essa comparação, quando verdadeira, retorna uma coluna específica no banco, que pode ser renomeado. Além disso, podem ser feitas configurações para o uso de cache, que em dadas situações podem melhorar a performance da carga. Seu uso nessa ETL será explicado adiante.</w:t>
      </w:r>
    </w:p>
    <w:p w:rsidR="007E6BA4" w:rsidRDefault="007E6BA4" w:rsidP="005B4FF2">
      <w:pPr>
        <w:spacing w:after="168"/>
        <w:ind w:firstLine="720"/>
        <w:rPr>
          <w:rFonts w:cs="Arial"/>
          <w:szCs w:val="24"/>
        </w:rPr>
      </w:pPr>
      <w:r>
        <w:rPr>
          <w:rFonts w:cs="Arial"/>
          <w:i/>
          <w:szCs w:val="24"/>
        </w:rPr>
        <w:t>Select values</w:t>
      </w:r>
      <w:r>
        <w:rPr>
          <w:rFonts w:cs="Arial"/>
          <w:szCs w:val="24"/>
        </w:rPr>
        <w:t xml:space="preserve">: Como explicado na carga anterior, este passo é utilizado para remover colunas, alterar o nome delas bem como seus tipos. </w:t>
      </w:r>
    </w:p>
    <w:p w:rsidR="007E6BA4" w:rsidRPr="008D59A5" w:rsidRDefault="007E6BA4" w:rsidP="005B4FF2">
      <w:pPr>
        <w:spacing w:after="168"/>
        <w:ind w:firstLine="720"/>
        <w:rPr>
          <w:rFonts w:cs="Arial"/>
          <w:szCs w:val="24"/>
        </w:rPr>
      </w:pPr>
      <w:r>
        <w:rPr>
          <w:rFonts w:cs="Arial"/>
          <w:i/>
          <w:szCs w:val="24"/>
        </w:rPr>
        <w:t>Sort rows</w:t>
      </w:r>
      <w:r>
        <w:rPr>
          <w:rFonts w:cs="Arial"/>
          <w:szCs w:val="24"/>
        </w:rPr>
        <w:t xml:space="preserve">: Como dito na carga anterior, esse passo possibilita a ordenação de um conjunto de dados com base em uma coluna informada. Seu uso é semelhante ao </w:t>
      </w:r>
      <w:r>
        <w:rPr>
          <w:rFonts w:cs="Arial"/>
          <w:szCs w:val="24"/>
        </w:rPr>
        <w:lastRenderedPageBreak/>
        <w:t xml:space="preserve">comando </w:t>
      </w:r>
      <w:r>
        <w:rPr>
          <w:rFonts w:cs="Arial"/>
          <w:i/>
          <w:szCs w:val="24"/>
        </w:rPr>
        <w:t xml:space="preserve">order by </w:t>
      </w:r>
      <w:r>
        <w:rPr>
          <w:rFonts w:cs="Arial"/>
          <w:szCs w:val="24"/>
        </w:rPr>
        <w:t>do SQL. Nele podem ser configuradas outras opções como ordenação ascendente ou descendente e diferenciação de maiúsculas e minúsculas.</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Descrição do processo de carga:</w:t>
      </w:r>
    </w:p>
    <w:p w:rsidR="007E6BA4" w:rsidRDefault="007E6BA4" w:rsidP="005B4FF2">
      <w:pPr>
        <w:spacing w:after="168"/>
        <w:rPr>
          <w:rFonts w:cs="Arial"/>
          <w:szCs w:val="24"/>
        </w:rPr>
      </w:pPr>
      <w:r>
        <w:rPr>
          <w:rFonts w:cs="Arial"/>
          <w:szCs w:val="24"/>
        </w:rPr>
        <w:tab/>
        <w:t>Primeiramente, são feitas três pesquisas de dados. A primeira (</w:t>
      </w:r>
      <w:r>
        <w:rPr>
          <w:rFonts w:cs="Arial"/>
          <w:i/>
          <w:szCs w:val="24"/>
        </w:rPr>
        <w:t>step Table input</w:t>
      </w:r>
      <w:r>
        <w:rPr>
          <w:rFonts w:cs="Arial"/>
          <w:szCs w:val="24"/>
        </w:rPr>
        <w:t xml:space="preserve"> com o nome ‘Table input brasileiros’) procura os estudantes brasileiros, a segunda (</w:t>
      </w:r>
      <w:r>
        <w:rPr>
          <w:rFonts w:cs="Arial"/>
          <w:i/>
          <w:szCs w:val="24"/>
        </w:rPr>
        <w:t>step Table input</w:t>
      </w:r>
      <w:r>
        <w:rPr>
          <w:rFonts w:cs="Arial"/>
          <w:szCs w:val="24"/>
        </w:rPr>
        <w:t xml:space="preserve"> com o nome ‘Table input naturalizados’) procura os estudantes naturalizados, a terceira (</w:t>
      </w:r>
      <w:r>
        <w:rPr>
          <w:rFonts w:cs="Arial"/>
          <w:i/>
          <w:szCs w:val="24"/>
        </w:rPr>
        <w:t>step Table input</w:t>
      </w:r>
      <w:r>
        <w:rPr>
          <w:rFonts w:cs="Arial"/>
          <w:szCs w:val="24"/>
        </w:rPr>
        <w:t xml:space="preserve"> com o nome ‘Table input estrangeiros</w:t>
      </w:r>
      <w:r w:rsidR="000A6B37">
        <w:rPr>
          <w:rFonts w:cs="Arial"/>
          <w:szCs w:val="24"/>
        </w:rPr>
        <w:t>’) procura</w:t>
      </w:r>
      <w:r>
        <w:rPr>
          <w:rFonts w:cs="Arial"/>
          <w:szCs w:val="24"/>
        </w:rPr>
        <w:t xml:space="preserve"> os estudantes estrangeiros, conforme a coluna CO_PAIS_ORIGEM de cada um deles. Caso o aluno possuir o código 76 nessa coluna, significa que ele tem nacionalidade brasileira/naturalizado (esse é o código do Brasil na tabela de países do INEP). Caso contrário, ele é definido como estrangeiro.</w:t>
      </w:r>
    </w:p>
    <w:p w:rsidR="007E6BA4" w:rsidRPr="00F90A98" w:rsidRDefault="007E6BA4" w:rsidP="005B4FF2">
      <w:pPr>
        <w:spacing w:after="168"/>
        <w:ind w:firstLine="720"/>
        <w:rPr>
          <w:rFonts w:cs="Arial"/>
          <w:szCs w:val="24"/>
        </w:rPr>
      </w:pPr>
      <w:r>
        <w:rPr>
          <w:rFonts w:cs="Arial"/>
          <w:szCs w:val="24"/>
        </w:rPr>
        <w:t>Após a pesquisa dos dados tem-se a parte de transformação, em que os próximos passos (</w:t>
      </w:r>
      <w:r>
        <w:rPr>
          <w:rFonts w:cs="Arial"/>
          <w:i/>
          <w:szCs w:val="24"/>
        </w:rPr>
        <w:t>step If field value is null</w:t>
      </w:r>
      <w:r>
        <w:rPr>
          <w:rFonts w:cs="Arial"/>
          <w:szCs w:val="24"/>
        </w:rPr>
        <w:t xml:space="preserve">) substituem os valores nulos por até três tipos de indicadores, esses indicadores serão explicados adiante. </w:t>
      </w:r>
    </w:p>
    <w:p w:rsidR="007E6BA4" w:rsidRDefault="007E6BA4" w:rsidP="005B4FF2">
      <w:pPr>
        <w:spacing w:after="168"/>
        <w:rPr>
          <w:rFonts w:cs="Arial"/>
          <w:szCs w:val="24"/>
        </w:rPr>
      </w:pPr>
      <w:r>
        <w:rPr>
          <w:rFonts w:cs="Arial"/>
          <w:szCs w:val="24"/>
        </w:rPr>
        <w:tab/>
        <w:t>Com as substituições concluídas, é feita a junção dos três fluxos de dados (</w:t>
      </w:r>
      <w:r>
        <w:rPr>
          <w:rFonts w:cs="Arial"/>
          <w:i/>
          <w:szCs w:val="24"/>
        </w:rPr>
        <w:t>step Dummy (do nothing)</w:t>
      </w:r>
      <w:r>
        <w:rPr>
          <w:rFonts w:cs="Arial"/>
          <w:szCs w:val="24"/>
        </w:rPr>
        <w:t>) e envio para o próximo passo (</w:t>
      </w:r>
      <w:r>
        <w:rPr>
          <w:rFonts w:cs="Arial"/>
          <w:i/>
          <w:szCs w:val="24"/>
        </w:rPr>
        <w:t>step Replace in string</w:t>
      </w:r>
      <w:r>
        <w:rPr>
          <w:rFonts w:cs="Arial"/>
          <w:szCs w:val="24"/>
        </w:rPr>
        <w:t xml:space="preserve">) que faz a substituição dos dados relativos aos anos da análise (2015, 2016, 2017 e 2018) pelos seus códigos definidos na tabela dimensão ano (1, 2, 3 e 4, respectivamente), além de indicadores referentes ao sexo do aluno, cor/raça, nacionalidade, entre outros. </w:t>
      </w:r>
    </w:p>
    <w:p w:rsidR="007E6BA4" w:rsidRDefault="007E6BA4" w:rsidP="005B4FF2">
      <w:pPr>
        <w:spacing w:after="168"/>
        <w:rPr>
          <w:rFonts w:cs="Arial"/>
          <w:szCs w:val="24"/>
        </w:rPr>
      </w:pPr>
      <w:r>
        <w:rPr>
          <w:rFonts w:cs="Arial"/>
          <w:szCs w:val="24"/>
        </w:rPr>
        <w:tab/>
        <w:t>Ao ser feitas as substituições, são feitas as comparações das combinações de município, UF e país de origem (tanto como nascimento e endereço), com o seu equivalente na dimensão D_LOCALIDADE_MUNICIPIO (</w:t>
      </w:r>
      <w:r>
        <w:rPr>
          <w:rFonts w:cs="Arial"/>
          <w:i/>
          <w:szCs w:val="24"/>
        </w:rPr>
        <w:t>step Database lookup e Database lookup 2</w:t>
      </w:r>
      <w:r>
        <w:rPr>
          <w:rFonts w:cs="Arial"/>
          <w:szCs w:val="24"/>
        </w:rPr>
        <w:t xml:space="preserve">), essa combinação ao ser verdadeira, retorna o código associado a ela existente na dimensão. </w:t>
      </w:r>
    </w:p>
    <w:p w:rsidR="007E6BA4" w:rsidRDefault="007E6BA4" w:rsidP="005B4FF2">
      <w:pPr>
        <w:spacing w:after="168"/>
        <w:ind w:firstLine="720"/>
        <w:rPr>
          <w:rFonts w:cs="Arial"/>
          <w:szCs w:val="24"/>
        </w:rPr>
      </w:pPr>
      <w:r>
        <w:rPr>
          <w:rFonts w:cs="Arial"/>
          <w:szCs w:val="24"/>
        </w:rPr>
        <w:t xml:space="preserve">Concluindo esse passo, é feita a remoção das colunas com os códigos das UFs, municípios e país de origem (tanto como nascimento e endereço) para manter </w:t>
      </w:r>
      <w:r>
        <w:rPr>
          <w:rFonts w:cs="Arial"/>
          <w:szCs w:val="24"/>
        </w:rPr>
        <w:lastRenderedPageBreak/>
        <w:t>apenas o código referente à combinação dessas três informações para que possa ser ligada a dimensão D_LOCALIDADE_MUNICIPIO, após é feita a sua ordenação e finalmente a carga dessas informações na tabela fato dos alunos (</w:t>
      </w:r>
      <w:r>
        <w:rPr>
          <w:rFonts w:cs="Arial"/>
          <w:i/>
          <w:szCs w:val="24"/>
        </w:rPr>
        <w:t>step Table output</w:t>
      </w:r>
      <w:r>
        <w:rPr>
          <w:rFonts w:cs="Arial"/>
          <w:szCs w:val="24"/>
        </w:rPr>
        <w:t>).</w:t>
      </w:r>
    </w:p>
    <w:p w:rsidR="007E6BA4" w:rsidRDefault="007E6BA4" w:rsidP="005B4FF2">
      <w:pPr>
        <w:spacing w:after="168"/>
        <w:ind w:firstLine="720"/>
        <w:rPr>
          <w:rFonts w:cs="Arial"/>
          <w:szCs w:val="24"/>
        </w:rPr>
      </w:pPr>
      <w:r>
        <w:rPr>
          <w:rFonts w:cs="Arial"/>
          <w:szCs w:val="24"/>
        </w:rPr>
        <w:t>Indicadores nulos da dimensão:</w:t>
      </w:r>
    </w:p>
    <w:p w:rsidR="007E6BA4" w:rsidRDefault="007E6BA4" w:rsidP="005B4FF2">
      <w:pPr>
        <w:spacing w:after="168"/>
        <w:ind w:firstLine="720"/>
        <w:rPr>
          <w:rFonts w:cs="Arial"/>
          <w:szCs w:val="24"/>
        </w:rPr>
      </w:pPr>
      <w:r>
        <w:rPr>
          <w:rFonts w:cs="Arial"/>
          <w:szCs w:val="24"/>
        </w:rPr>
        <w:t xml:space="preserve">Como citado anteriormente no </w:t>
      </w:r>
      <w:r>
        <w:rPr>
          <w:rFonts w:cs="Arial"/>
          <w:i/>
          <w:szCs w:val="24"/>
        </w:rPr>
        <w:t>step If field value is null</w:t>
      </w:r>
      <w:r>
        <w:rPr>
          <w:rFonts w:cs="Arial"/>
          <w:szCs w:val="24"/>
        </w:rPr>
        <w:t xml:space="preserve"> essa dimensão possuirá os seguintes indicadores de informação nula:</w:t>
      </w:r>
    </w:p>
    <w:p w:rsidR="007E6BA4" w:rsidRDefault="007E6BA4" w:rsidP="005B4FF2">
      <w:pPr>
        <w:spacing w:after="168"/>
        <w:ind w:firstLine="720"/>
        <w:rPr>
          <w:rFonts w:cs="Arial"/>
          <w:szCs w:val="24"/>
        </w:rPr>
      </w:pPr>
      <w:r>
        <w:rPr>
          <w:rFonts w:cs="Arial"/>
          <w:szCs w:val="24"/>
        </w:rPr>
        <w:t>-1: Caso alguma informação estiver nula.</w:t>
      </w:r>
    </w:p>
    <w:p w:rsidR="007E6BA4" w:rsidRDefault="007E6BA4" w:rsidP="005B4FF2">
      <w:pPr>
        <w:spacing w:after="168"/>
        <w:ind w:firstLine="720"/>
        <w:rPr>
          <w:rFonts w:cs="Arial"/>
          <w:szCs w:val="24"/>
        </w:rPr>
      </w:pPr>
      <w:r>
        <w:rPr>
          <w:rFonts w:cs="Arial"/>
          <w:szCs w:val="24"/>
        </w:rPr>
        <w:t>-2: Indicador usado para representar uma informação nula nas colunas de UF e município de um aluno que é estrangeiro.</w:t>
      </w:r>
    </w:p>
    <w:p w:rsidR="007E6BA4" w:rsidRDefault="007E6BA4" w:rsidP="005B4FF2">
      <w:pPr>
        <w:spacing w:after="168"/>
        <w:ind w:firstLine="720"/>
        <w:rPr>
          <w:rFonts w:cs="Arial"/>
          <w:szCs w:val="24"/>
        </w:rPr>
      </w:pPr>
      <w:r>
        <w:rPr>
          <w:rFonts w:cs="Arial"/>
          <w:szCs w:val="24"/>
        </w:rPr>
        <w:t>-3: Indicador usado para representar uma informação nula nas colunas de UF e município de um aluno que é naturalizado.</w:t>
      </w:r>
    </w:p>
    <w:p w:rsidR="007E6BA4" w:rsidRDefault="006270EE" w:rsidP="005B4FF2">
      <w:pPr>
        <w:spacing w:after="168"/>
        <w:ind w:firstLine="720"/>
        <w:rPr>
          <w:rFonts w:cs="Arial"/>
          <w:szCs w:val="24"/>
        </w:rPr>
      </w:pPr>
      <w:r>
        <w:rPr>
          <w:rFonts w:cs="Arial"/>
          <w:szCs w:val="24"/>
        </w:rPr>
        <w:t>Nessa última carga</w:t>
      </w:r>
      <w:r w:rsidR="007E6BA4">
        <w:rPr>
          <w:rFonts w:cs="Arial"/>
          <w:szCs w:val="24"/>
        </w:rPr>
        <w:t xml:space="preserve"> são finalizadas todas as dimensões e a fato referente ao ambiente de BI do presente trabalho, com o banco de dados se apresentando da forma segundo a imagem abaixo:</w:t>
      </w:r>
    </w:p>
    <w:p w:rsidR="007E6BA4" w:rsidRDefault="007E6BA4" w:rsidP="005B4FF2">
      <w:pPr>
        <w:spacing w:after="168"/>
        <w:rPr>
          <w:rFonts w:cs="Arial"/>
          <w:szCs w:val="24"/>
        </w:rPr>
      </w:pPr>
      <w:r>
        <w:rPr>
          <w:rFonts w:cs="Arial"/>
          <w:szCs w:val="24"/>
        </w:rPr>
        <w:t>[INSERIR IMAGEM]</w:t>
      </w:r>
    </w:p>
    <w:p w:rsidR="007E6BA4" w:rsidRDefault="007E6BA4" w:rsidP="005B4FF2">
      <w:pPr>
        <w:spacing w:after="168"/>
        <w:rPr>
          <w:rFonts w:cs="Arial"/>
          <w:szCs w:val="24"/>
        </w:rPr>
      </w:pPr>
      <w:r>
        <w:rPr>
          <w:rFonts w:cs="Arial"/>
          <w:szCs w:val="24"/>
        </w:rPr>
        <w:tab/>
        <w:t>Sua diagramação se apresenta da forma segundo a imagem abaixo:</w:t>
      </w:r>
    </w:p>
    <w:p w:rsidR="007E6BA4" w:rsidRPr="000B7D7F" w:rsidRDefault="007E6BA4" w:rsidP="005B4FF2">
      <w:pPr>
        <w:spacing w:after="168"/>
        <w:rPr>
          <w:rFonts w:cs="Arial"/>
          <w:szCs w:val="24"/>
        </w:rPr>
      </w:pPr>
      <w:r>
        <w:rPr>
          <w:rFonts w:cs="Arial"/>
          <w:szCs w:val="24"/>
        </w:rPr>
        <w:t>[INSERIR IMAGEM]</w:t>
      </w:r>
    </w:p>
    <w:p w:rsidR="007E6BA4" w:rsidRDefault="007E6BA4" w:rsidP="005B4FF2">
      <w:pPr>
        <w:spacing w:after="168"/>
        <w:ind w:right="120"/>
        <w:jc w:val="left"/>
      </w:pPr>
    </w:p>
    <w:p w:rsidR="007E6BA4" w:rsidRDefault="007E6BA4" w:rsidP="005B4FF2">
      <w:pPr>
        <w:spacing w:after="168"/>
      </w:pPr>
      <w:r>
        <w:br w:type="page"/>
      </w:r>
    </w:p>
    <w:p w:rsidR="007E6BA4" w:rsidRDefault="007E6BA4" w:rsidP="006D2552">
      <w:pPr>
        <w:pStyle w:val="Ttulo1"/>
      </w:pPr>
      <w:bookmarkStart w:id="75" w:name="_Toc26353223"/>
      <w:r>
        <w:lastRenderedPageBreak/>
        <w:t xml:space="preserve">5 </w:t>
      </w:r>
      <w:r w:rsidR="0021794C">
        <w:rPr>
          <w:caps w:val="0"/>
        </w:rPr>
        <w:t>RESULTADOS DA ANÁLISE</w:t>
      </w:r>
      <w:bookmarkEnd w:id="75"/>
    </w:p>
    <w:p w:rsidR="006B5605" w:rsidRDefault="007E6BA4" w:rsidP="005B4FF2">
      <w:pPr>
        <w:spacing w:after="168"/>
      </w:pPr>
      <w:r>
        <w:tab/>
      </w:r>
      <w:r w:rsidR="006270EE">
        <w:t xml:space="preserve">Ao finalizar todas as ETLs para o </w:t>
      </w:r>
      <w:r w:rsidR="006270EE">
        <w:rPr>
          <w:i/>
        </w:rPr>
        <w:t>Data Warehouse</w:t>
      </w:r>
      <w:r w:rsidR="00CE3580">
        <w:rPr>
          <w:i/>
        </w:rPr>
        <w:t xml:space="preserve"> </w:t>
      </w:r>
      <w:r w:rsidR="00CE3580">
        <w:t xml:space="preserve">e geração dos indicadores pela ferramenta </w:t>
      </w:r>
      <w:r w:rsidR="00CE3580">
        <w:rPr>
          <w:i/>
        </w:rPr>
        <w:t xml:space="preserve">Power BI </w:t>
      </w:r>
      <w:r w:rsidR="00CE3580">
        <w:t>foi possível realizar a análise desses indicadores</w:t>
      </w:r>
      <w:r w:rsidR="008403F2">
        <w:t>.</w:t>
      </w:r>
      <w:r w:rsidR="00CE3580">
        <w:t xml:space="preserve"> Foram gerados quatorze indicadores apresentados abaixo, a partir da leitura, interpretação de como eles poderiam ser úteis como indicadores e da bibliografia consultada constante no capítulo 3 deste trabalho. </w:t>
      </w:r>
    </w:p>
    <w:p w:rsidR="007E6BA4" w:rsidRPr="008403F2" w:rsidRDefault="00CE3580" w:rsidP="006B5605">
      <w:pPr>
        <w:spacing w:after="168"/>
        <w:ind w:firstLine="720"/>
      </w:pPr>
      <w:r>
        <w:t>Este trabalho não tem a pretensão de cobrir todo o assunto, mas pode ser útil para indicar caminhos para outras análises.</w:t>
      </w:r>
      <w:r w:rsidR="006B5605">
        <w:t xml:space="preserve"> É importante lembrar que essas análises são afetas a um recorte temporal, a saber, os anos de 2015 a 2018 da Educação Básica dos estados, municípios e distritos brasileiros.</w:t>
      </w:r>
    </w:p>
    <w:p w:rsidR="00D357B8" w:rsidRPr="00D357B8" w:rsidRDefault="008403F2" w:rsidP="00D357B8">
      <w:pPr>
        <w:pStyle w:val="PargrafodaLista"/>
        <w:numPr>
          <w:ilvl w:val="0"/>
          <w:numId w:val="8"/>
        </w:numPr>
        <w:spacing w:afterLines="0" w:after="168"/>
        <w:rPr>
          <w:rFonts w:cs="Arial"/>
          <w:szCs w:val="24"/>
        </w:rPr>
      </w:pPr>
      <w:r w:rsidRPr="00E45901">
        <w:rPr>
          <w:rFonts w:cs="Arial"/>
          <w:szCs w:val="24"/>
        </w:rPr>
        <w:t>Qual o total de alunos por cada Cor/Raça definida pelo Censo Escolar entre os anos da análise?</w:t>
      </w:r>
    </w:p>
    <w:p w:rsidR="00D357B8" w:rsidRDefault="00D357B8" w:rsidP="00D357B8">
      <w:pPr>
        <w:pStyle w:val="Legenda"/>
      </w:pPr>
      <w:bookmarkStart w:id="76" w:name="_Toc26359155"/>
      <w:r>
        <w:t xml:space="preserve">Figura </w:t>
      </w:r>
      <w:fldSimple w:instr=" SEQ Figura \* ARABIC ">
        <w:r w:rsidR="004E63B2">
          <w:rPr>
            <w:noProof/>
          </w:rPr>
          <w:t>18</w:t>
        </w:r>
      </w:fldSimple>
      <w:r>
        <w:t xml:space="preserve"> - Contagem de cor/raça por ano</w:t>
      </w:r>
      <w:bookmarkEnd w:id="76"/>
    </w:p>
    <w:p w:rsidR="009166C9" w:rsidRDefault="008403F2" w:rsidP="00D357B8">
      <w:pPr>
        <w:spacing w:afterLines="0"/>
        <w:ind w:left="284"/>
        <w:rPr>
          <w:rFonts w:cs="Arial"/>
          <w:szCs w:val="24"/>
        </w:rPr>
      </w:pPr>
      <w:r>
        <w:rPr>
          <w:rFonts w:cs="Arial"/>
          <w:noProof/>
          <w:szCs w:val="24"/>
          <w:lang w:eastAsia="ja-JP"/>
        </w:rPr>
        <w:drawing>
          <wp:inline distT="0" distB="0" distL="0" distR="0" wp14:anchorId="2424DC4E" wp14:editId="35245642">
            <wp:extent cx="5759564" cy="2965450"/>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_quantidade_cor_raca.JPG"/>
                    <pic:cNvPicPr/>
                  </pic:nvPicPr>
                  <pic:blipFill>
                    <a:blip r:embed="rId39">
                      <a:extLst>
                        <a:ext uri="{28A0092B-C50C-407E-A947-70E740481C1C}">
                          <a14:useLocalDpi xmlns:a14="http://schemas.microsoft.com/office/drawing/2010/main" val="0"/>
                        </a:ext>
                      </a:extLst>
                    </a:blip>
                    <a:stretch>
                      <a:fillRect/>
                    </a:stretch>
                  </pic:blipFill>
                  <pic:spPr>
                    <a:xfrm>
                      <a:off x="0" y="0"/>
                      <a:ext cx="5776975" cy="2974415"/>
                    </a:xfrm>
                    <a:prstGeom prst="rect">
                      <a:avLst/>
                    </a:prstGeom>
                  </pic:spPr>
                </pic:pic>
              </a:graphicData>
            </a:graphic>
          </wp:inline>
        </w:drawing>
      </w:r>
    </w:p>
    <w:p w:rsidR="00D357B8" w:rsidRPr="00D357B8" w:rsidRDefault="00D357B8" w:rsidP="00D357B8">
      <w:pPr>
        <w:spacing w:afterLines="0"/>
        <w:ind w:left="284"/>
        <w:rPr>
          <w:rFonts w:cs="Arial"/>
          <w:sz w:val="20"/>
          <w:szCs w:val="20"/>
        </w:rPr>
      </w:pPr>
      <w:r w:rsidRPr="00D357B8">
        <w:rPr>
          <w:rFonts w:cs="Arial"/>
          <w:sz w:val="20"/>
          <w:szCs w:val="20"/>
        </w:rPr>
        <w:t>Fonte: Autores (2019).</w:t>
      </w:r>
    </w:p>
    <w:p w:rsidR="00E45901" w:rsidRDefault="008403F2" w:rsidP="00D357B8">
      <w:pPr>
        <w:spacing w:afterLines="0"/>
        <w:ind w:left="284" w:firstLine="436"/>
        <w:rPr>
          <w:rFonts w:cs="Arial"/>
          <w:szCs w:val="24"/>
        </w:rPr>
      </w:pPr>
      <w:r>
        <w:rPr>
          <w:rFonts w:cs="Arial"/>
          <w:szCs w:val="24"/>
        </w:rPr>
        <w:t xml:space="preserve">Segundo o gráfico </w:t>
      </w:r>
      <w:r w:rsidR="00D357B8">
        <w:rPr>
          <w:rFonts w:cs="Arial"/>
          <w:szCs w:val="24"/>
        </w:rPr>
        <w:t>da f</w:t>
      </w:r>
      <w:r w:rsidR="00A65FEA">
        <w:rPr>
          <w:rFonts w:cs="Arial"/>
          <w:szCs w:val="24"/>
        </w:rPr>
        <w:t xml:space="preserve">igura </w:t>
      </w:r>
      <w:r w:rsidR="00D357B8">
        <w:rPr>
          <w:rFonts w:cs="Arial"/>
          <w:szCs w:val="24"/>
        </w:rPr>
        <w:t>acima</w:t>
      </w:r>
      <w:r w:rsidR="00A65FEA">
        <w:rPr>
          <w:rFonts w:cs="Arial"/>
          <w:szCs w:val="24"/>
        </w:rPr>
        <w:t xml:space="preserve"> </w:t>
      </w:r>
      <w:r w:rsidR="00CC0D76">
        <w:rPr>
          <w:rFonts w:cs="Arial"/>
          <w:szCs w:val="24"/>
        </w:rPr>
        <w:t xml:space="preserve">a </w:t>
      </w:r>
      <w:r w:rsidR="00CC0D76" w:rsidRPr="00CC0D76">
        <w:rPr>
          <w:rFonts w:cs="Arial"/>
          <w:szCs w:val="24"/>
        </w:rPr>
        <w:t>cor/raça</w:t>
      </w:r>
      <w:r w:rsidR="00CC0D76">
        <w:rPr>
          <w:rFonts w:cs="Arial"/>
          <w:szCs w:val="24"/>
        </w:rPr>
        <w:t xml:space="preserve"> de maior quantidade da base é</w:t>
      </w:r>
      <w:r>
        <w:rPr>
          <w:rFonts w:cs="Arial"/>
          <w:szCs w:val="24"/>
        </w:rPr>
        <w:t xml:space="preserve"> </w:t>
      </w:r>
      <w:r w:rsidR="00A65FEA">
        <w:rPr>
          <w:rFonts w:cs="Arial"/>
          <w:szCs w:val="24"/>
        </w:rPr>
        <w:t>dos alunos que se consideraram p</w:t>
      </w:r>
      <w:r>
        <w:rPr>
          <w:rFonts w:cs="Arial"/>
          <w:szCs w:val="24"/>
        </w:rPr>
        <w:t>ardos, mantendo quase 20 milhões de alunos entre todos os anos da análise, logo após tem-se a Cor/Raça</w:t>
      </w:r>
      <w:r w:rsidR="00755E5C">
        <w:rPr>
          <w:rFonts w:cs="Arial"/>
          <w:szCs w:val="24"/>
        </w:rPr>
        <w:t xml:space="preserve"> branca, atingindo quase 17 milhões, além dos que preferiram não se declarar, com a sua menor quantidade em 2018 onde estiveram com 14 milhões. Os negros se mantêm entre 1,8 e 1,9 milhões, sendo a quarta maior Cor/Raça na base do INEP.</w:t>
      </w:r>
      <w:r>
        <w:rPr>
          <w:rFonts w:cs="Arial"/>
          <w:szCs w:val="24"/>
        </w:rPr>
        <w:t xml:space="preserve"> </w:t>
      </w:r>
    </w:p>
    <w:p w:rsidR="00E45901" w:rsidRDefault="00E45901" w:rsidP="00E45901">
      <w:pPr>
        <w:pStyle w:val="PargrafodaLista"/>
        <w:numPr>
          <w:ilvl w:val="0"/>
          <w:numId w:val="8"/>
        </w:numPr>
        <w:spacing w:afterLines="0" w:after="168"/>
        <w:rPr>
          <w:rFonts w:cs="Arial"/>
          <w:szCs w:val="24"/>
        </w:rPr>
      </w:pPr>
      <w:r w:rsidRPr="00E45901">
        <w:rPr>
          <w:rFonts w:cs="Arial"/>
          <w:szCs w:val="24"/>
        </w:rPr>
        <w:lastRenderedPageBreak/>
        <w:t>Qual o total de alunos que se declararam negros entre os anos da análise?</w:t>
      </w:r>
    </w:p>
    <w:p w:rsidR="00D357B8" w:rsidRDefault="00D357B8" w:rsidP="00D357B8">
      <w:pPr>
        <w:pStyle w:val="Legenda"/>
      </w:pPr>
      <w:bookmarkStart w:id="77" w:name="_Toc26359156"/>
      <w:r>
        <w:t xml:space="preserve">Figura </w:t>
      </w:r>
      <w:fldSimple w:instr=" SEQ Figura \* ARABIC ">
        <w:r w:rsidR="004E63B2">
          <w:rPr>
            <w:noProof/>
          </w:rPr>
          <w:t>19</w:t>
        </w:r>
      </w:fldSimple>
      <w:r>
        <w:t xml:space="preserve"> - Contagem de alunos negros por ano</w:t>
      </w:r>
      <w:bookmarkEnd w:id="77"/>
    </w:p>
    <w:p w:rsidR="00E45901" w:rsidRDefault="00E45901" w:rsidP="00E45901">
      <w:pPr>
        <w:spacing w:afterLines="0" w:after="168"/>
        <w:ind w:left="360"/>
        <w:rPr>
          <w:rFonts w:cs="Arial"/>
          <w:szCs w:val="24"/>
        </w:rPr>
      </w:pPr>
      <w:r>
        <w:rPr>
          <w:rFonts w:cs="Arial"/>
          <w:noProof/>
          <w:szCs w:val="24"/>
          <w:lang w:eastAsia="ja-JP"/>
        </w:rPr>
        <w:drawing>
          <wp:inline distT="0" distB="0" distL="0" distR="0" wp14:anchorId="4E0DE51D" wp14:editId="061B59CA">
            <wp:extent cx="5760085" cy="2973689"/>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_quantidade_alunosnegros.JPG"/>
                    <pic:cNvPicPr/>
                  </pic:nvPicPr>
                  <pic:blipFill>
                    <a:blip r:embed="rId40">
                      <a:extLst>
                        <a:ext uri="{28A0092B-C50C-407E-A947-70E740481C1C}">
                          <a14:useLocalDpi xmlns:a14="http://schemas.microsoft.com/office/drawing/2010/main" val="0"/>
                        </a:ext>
                      </a:extLst>
                    </a:blip>
                    <a:stretch>
                      <a:fillRect/>
                    </a:stretch>
                  </pic:blipFill>
                  <pic:spPr>
                    <a:xfrm>
                      <a:off x="0" y="0"/>
                      <a:ext cx="5760085" cy="2973689"/>
                    </a:xfrm>
                    <a:prstGeom prst="rect">
                      <a:avLst/>
                    </a:prstGeom>
                  </pic:spPr>
                </pic:pic>
              </a:graphicData>
            </a:graphic>
          </wp:inline>
        </w:drawing>
      </w:r>
    </w:p>
    <w:p w:rsidR="00D357B8" w:rsidRPr="00D357B8" w:rsidRDefault="00D357B8" w:rsidP="00E45901">
      <w:pPr>
        <w:spacing w:afterLines="0" w:after="168"/>
        <w:ind w:left="360"/>
        <w:rPr>
          <w:rFonts w:cs="Arial"/>
          <w:sz w:val="20"/>
          <w:szCs w:val="20"/>
        </w:rPr>
      </w:pPr>
      <w:r w:rsidRPr="00D357B8">
        <w:rPr>
          <w:rFonts w:cs="Arial"/>
          <w:sz w:val="20"/>
          <w:szCs w:val="20"/>
        </w:rPr>
        <w:t>Fonte: Autores (2019).</w:t>
      </w:r>
    </w:p>
    <w:p w:rsidR="00E45901" w:rsidRDefault="00E45901" w:rsidP="00E45901">
      <w:pPr>
        <w:spacing w:afterLines="0" w:after="168"/>
        <w:ind w:left="360"/>
        <w:rPr>
          <w:rFonts w:cs="Arial"/>
          <w:szCs w:val="24"/>
        </w:rPr>
      </w:pPr>
      <w:r>
        <w:rPr>
          <w:rFonts w:cs="Arial"/>
          <w:szCs w:val="24"/>
        </w:rPr>
        <w:tab/>
        <w:t>Segundo o gráfico para o segundo indicador, a quantidade de a</w:t>
      </w:r>
      <w:r w:rsidR="008E4F77">
        <w:rPr>
          <w:rFonts w:cs="Arial"/>
          <w:szCs w:val="24"/>
        </w:rPr>
        <w:t xml:space="preserve">lunos negros na base do INEP não passou </w:t>
      </w:r>
      <w:r>
        <w:rPr>
          <w:rFonts w:cs="Arial"/>
          <w:szCs w:val="24"/>
        </w:rPr>
        <w:t xml:space="preserve">de 1,9 milhões. Sua menor quantidade foi em 2018 onde se teve apenas 1,8 milhões de </w:t>
      </w:r>
      <w:r w:rsidR="008E4F77">
        <w:rPr>
          <w:rFonts w:cs="Arial"/>
          <w:szCs w:val="24"/>
        </w:rPr>
        <w:t>alunos que se declararam negros e seu maior pico foi em 2017 tendo 1,87 alunos com auto declaração negra.</w:t>
      </w:r>
    </w:p>
    <w:p w:rsidR="00E45901" w:rsidRPr="00E45901" w:rsidRDefault="00E45901" w:rsidP="00E45901">
      <w:pPr>
        <w:pStyle w:val="PargrafodaLista"/>
        <w:numPr>
          <w:ilvl w:val="0"/>
          <w:numId w:val="8"/>
        </w:numPr>
        <w:spacing w:afterLines="0" w:after="168"/>
        <w:rPr>
          <w:rFonts w:cs="Arial"/>
          <w:szCs w:val="24"/>
        </w:rPr>
      </w:pPr>
      <w:r w:rsidRPr="00E45901">
        <w:rPr>
          <w:rFonts w:cs="Arial"/>
          <w:szCs w:val="24"/>
        </w:rPr>
        <w:t>Qual o total de alunos estrangeiros que se declararam negros entre os anos da análise?</w:t>
      </w:r>
    </w:p>
    <w:p w:rsidR="008E4F77" w:rsidRDefault="008E4F77" w:rsidP="008E4F77">
      <w:pPr>
        <w:pStyle w:val="Legenda"/>
      </w:pPr>
      <w:bookmarkStart w:id="78" w:name="_Toc26359157"/>
      <w:r>
        <w:lastRenderedPageBreak/>
        <w:t xml:space="preserve">Figura </w:t>
      </w:r>
      <w:fldSimple w:instr=" SEQ Figura \* ARABIC ">
        <w:r w:rsidR="004E63B2">
          <w:rPr>
            <w:noProof/>
          </w:rPr>
          <w:t>20</w:t>
        </w:r>
      </w:fldSimple>
      <w:r>
        <w:t xml:space="preserve"> - Contagem de alunos estrangeiros negros por ano</w:t>
      </w:r>
      <w:bookmarkEnd w:id="78"/>
    </w:p>
    <w:p w:rsidR="00E45901" w:rsidRDefault="00E45901" w:rsidP="00E45901">
      <w:pPr>
        <w:pStyle w:val="PargrafodaLista"/>
        <w:spacing w:afterLines="0" w:after="168"/>
        <w:rPr>
          <w:rFonts w:cs="Arial"/>
          <w:szCs w:val="24"/>
        </w:rPr>
      </w:pPr>
      <w:r>
        <w:rPr>
          <w:rFonts w:cs="Arial"/>
          <w:noProof/>
          <w:szCs w:val="24"/>
          <w:lang w:eastAsia="ja-JP"/>
        </w:rPr>
        <w:drawing>
          <wp:inline distT="0" distB="0" distL="0" distR="0" wp14:anchorId="62503C19" wp14:editId="3B1E813F">
            <wp:extent cx="5230090" cy="2700367"/>
            <wp:effectExtent l="0" t="0" r="889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_quantidade_alunos_estrangeiros.JPG"/>
                    <pic:cNvPicPr/>
                  </pic:nvPicPr>
                  <pic:blipFill>
                    <a:blip r:embed="rId41">
                      <a:extLst>
                        <a:ext uri="{28A0092B-C50C-407E-A947-70E740481C1C}">
                          <a14:useLocalDpi xmlns:a14="http://schemas.microsoft.com/office/drawing/2010/main" val="0"/>
                        </a:ext>
                      </a:extLst>
                    </a:blip>
                    <a:stretch>
                      <a:fillRect/>
                    </a:stretch>
                  </pic:blipFill>
                  <pic:spPr>
                    <a:xfrm>
                      <a:off x="0" y="0"/>
                      <a:ext cx="5248713" cy="2709982"/>
                    </a:xfrm>
                    <a:prstGeom prst="rect">
                      <a:avLst/>
                    </a:prstGeom>
                  </pic:spPr>
                </pic:pic>
              </a:graphicData>
            </a:graphic>
          </wp:inline>
        </w:drawing>
      </w:r>
    </w:p>
    <w:p w:rsidR="008E4F77" w:rsidRPr="008E4F77" w:rsidRDefault="008E4F77" w:rsidP="008E4F77">
      <w:pPr>
        <w:pStyle w:val="PargrafodaLista"/>
        <w:spacing w:afterLines="0" w:after="168"/>
        <w:rPr>
          <w:rFonts w:cs="Arial"/>
          <w:sz w:val="20"/>
          <w:szCs w:val="20"/>
        </w:rPr>
      </w:pPr>
      <w:r w:rsidRPr="008E4F77">
        <w:rPr>
          <w:rFonts w:cs="Arial"/>
          <w:sz w:val="20"/>
          <w:szCs w:val="20"/>
        </w:rPr>
        <w:t>Fonte: Autores (2019).</w:t>
      </w:r>
    </w:p>
    <w:p w:rsidR="00E45901" w:rsidRDefault="00E45901" w:rsidP="00E45901">
      <w:pPr>
        <w:pStyle w:val="PargrafodaLista"/>
        <w:spacing w:afterLines="0" w:after="168"/>
        <w:rPr>
          <w:rFonts w:cs="Arial"/>
          <w:szCs w:val="24"/>
        </w:rPr>
      </w:pPr>
      <w:r>
        <w:rPr>
          <w:rFonts w:cs="Arial"/>
          <w:szCs w:val="24"/>
        </w:rPr>
        <w:tab/>
        <w:t xml:space="preserve">Para o gráfico referente ao terceiro indicador, </w:t>
      </w:r>
      <w:r w:rsidR="00176F01">
        <w:rPr>
          <w:rFonts w:cs="Arial"/>
          <w:szCs w:val="24"/>
        </w:rPr>
        <w:t>é possível notar um aumento desde o início da análise em 2015, de 3,7 mil alunos, até o último ano onde chegou a marca de quase 10 mil alunos estrangeiros segundo a base do INEP.</w:t>
      </w:r>
    </w:p>
    <w:p w:rsidR="00176F01" w:rsidRPr="00176F01" w:rsidRDefault="00176F01" w:rsidP="00176F01">
      <w:pPr>
        <w:pStyle w:val="PargrafodaLista"/>
        <w:numPr>
          <w:ilvl w:val="0"/>
          <w:numId w:val="8"/>
        </w:numPr>
        <w:spacing w:afterLines="0" w:after="168"/>
        <w:rPr>
          <w:rFonts w:cs="Arial"/>
          <w:szCs w:val="24"/>
        </w:rPr>
      </w:pPr>
      <w:r w:rsidRPr="00176F01">
        <w:rPr>
          <w:rFonts w:cs="Arial"/>
          <w:szCs w:val="24"/>
        </w:rPr>
        <w:t>Qual o país que possui a maior quantidade de alunos estrangeiros negros no Brasil entre os anos da análise?</w:t>
      </w:r>
    </w:p>
    <w:p w:rsidR="008E4F77" w:rsidRDefault="008E4F77" w:rsidP="008E4F77">
      <w:pPr>
        <w:pStyle w:val="Legenda"/>
      </w:pPr>
      <w:bookmarkStart w:id="79" w:name="_Toc26359158"/>
      <w:r>
        <w:t xml:space="preserve">Figura </w:t>
      </w:r>
      <w:fldSimple w:instr=" SEQ Figura \* ARABIC ">
        <w:r w:rsidR="004E63B2">
          <w:rPr>
            <w:noProof/>
          </w:rPr>
          <w:t>21</w:t>
        </w:r>
      </w:fldSimple>
      <w:r>
        <w:t xml:space="preserve"> - Contagem de alunos estrangeiros negros por país (Top 10)</w:t>
      </w:r>
      <w:bookmarkEnd w:id="79"/>
    </w:p>
    <w:p w:rsidR="008403F2" w:rsidRDefault="00176F01" w:rsidP="008E4F77">
      <w:pPr>
        <w:spacing w:after="168" w:line="240" w:lineRule="auto"/>
      </w:pPr>
      <w:r>
        <w:rPr>
          <w:noProof/>
          <w:lang w:eastAsia="ja-JP"/>
        </w:rPr>
        <w:drawing>
          <wp:inline distT="0" distB="0" distL="0" distR="0" wp14:anchorId="1C511286" wp14:editId="6D4060D7">
            <wp:extent cx="5760085" cy="2965620"/>
            <wp:effectExtent l="0" t="0" r="0" b="635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_quantidade_alunos_estrangeiros_pais.JPG"/>
                    <pic:cNvPicPr/>
                  </pic:nvPicPr>
                  <pic:blipFill>
                    <a:blip r:embed="rId42">
                      <a:extLst>
                        <a:ext uri="{28A0092B-C50C-407E-A947-70E740481C1C}">
                          <a14:useLocalDpi xmlns:a14="http://schemas.microsoft.com/office/drawing/2010/main" val="0"/>
                        </a:ext>
                      </a:extLst>
                    </a:blip>
                    <a:stretch>
                      <a:fillRect/>
                    </a:stretch>
                  </pic:blipFill>
                  <pic:spPr>
                    <a:xfrm>
                      <a:off x="0" y="0"/>
                      <a:ext cx="5760085" cy="2965620"/>
                    </a:xfrm>
                    <a:prstGeom prst="rect">
                      <a:avLst/>
                    </a:prstGeom>
                  </pic:spPr>
                </pic:pic>
              </a:graphicData>
            </a:graphic>
          </wp:inline>
        </w:drawing>
      </w:r>
    </w:p>
    <w:p w:rsidR="008E4F77" w:rsidRPr="008E4F77" w:rsidRDefault="008E4F77" w:rsidP="008E4F77">
      <w:pPr>
        <w:spacing w:after="168" w:line="240" w:lineRule="auto"/>
        <w:rPr>
          <w:sz w:val="20"/>
          <w:szCs w:val="20"/>
        </w:rPr>
      </w:pPr>
      <w:r w:rsidRPr="008E4F77">
        <w:rPr>
          <w:sz w:val="20"/>
          <w:szCs w:val="20"/>
        </w:rPr>
        <w:t>Fonte: Autores (2019)</w:t>
      </w:r>
      <w:r w:rsidR="00D43521">
        <w:rPr>
          <w:sz w:val="20"/>
          <w:szCs w:val="20"/>
        </w:rPr>
        <w:t>.</w:t>
      </w:r>
    </w:p>
    <w:p w:rsidR="007E6BA4" w:rsidRDefault="00176F01" w:rsidP="005B4FF2">
      <w:pPr>
        <w:spacing w:after="168"/>
      </w:pPr>
      <w:r>
        <w:lastRenderedPageBreak/>
        <w:tab/>
        <w:t>Para o quarto indicador, por questões de visualização, a análise foi reduzida para mostrar apenas os dez primeiros países que mais possuem alunos no Brasil, na educação básica segundo a base do INEP. O Haiti se mostra o país com a maior quantidade, chegando a quase 15 mil alunos, seguido por Angola e Congo. Portugal é o quarto país e os Estados Unidos estão abaixo desses 10 primeiros.</w:t>
      </w:r>
    </w:p>
    <w:p w:rsidR="00656A19" w:rsidRDefault="00656A19" w:rsidP="005B4FF2">
      <w:pPr>
        <w:spacing w:after="168"/>
      </w:pPr>
      <w:r>
        <w:tab/>
        <w:t xml:space="preserve">Não faz parte deste trabalho a correlação das missões de paz no Haiti com o fato deste país ser aquele com mais estrangeiros negros </w:t>
      </w:r>
      <w:r w:rsidR="00D43521">
        <w:t>na</w:t>
      </w:r>
      <w:r>
        <w:t xml:space="preserve"> Educação Básica, porém trata-se de um possível estudo futuro.</w:t>
      </w:r>
    </w:p>
    <w:p w:rsidR="004E63B2" w:rsidRDefault="004E63B2" w:rsidP="004E63B2">
      <w:pPr>
        <w:numPr>
          <w:ilvl w:val="0"/>
          <w:numId w:val="8"/>
        </w:numPr>
        <w:spacing w:afterLines="0"/>
        <w:rPr>
          <w:rFonts w:cs="Arial"/>
          <w:szCs w:val="24"/>
        </w:rPr>
      </w:pPr>
      <w:r>
        <w:rPr>
          <w:rFonts w:cs="Arial"/>
          <w:szCs w:val="24"/>
        </w:rPr>
        <w:t>Qual a UF que possui a maior concentração de alunos estrangeiros negros?</w:t>
      </w:r>
    </w:p>
    <w:p w:rsidR="004E63B2" w:rsidRDefault="004E63B2" w:rsidP="004E63B2">
      <w:pPr>
        <w:pStyle w:val="Legenda"/>
      </w:pPr>
      <w:bookmarkStart w:id="80" w:name="_Toc26359159"/>
      <w:r>
        <w:t xml:space="preserve">Figura </w:t>
      </w:r>
      <w:fldSimple w:instr=" SEQ Figura \* ARABIC ">
        <w:r>
          <w:rPr>
            <w:noProof/>
          </w:rPr>
          <w:t>22</w:t>
        </w:r>
      </w:fldSimple>
      <w:r>
        <w:t xml:space="preserve"> - Contagem de alunos estrangeiros negros por UF (Top 10)</w:t>
      </w:r>
      <w:bookmarkEnd w:id="80"/>
    </w:p>
    <w:p w:rsidR="004E63B2" w:rsidRDefault="004E63B2" w:rsidP="004E63B2">
      <w:pPr>
        <w:spacing w:afterLines="0"/>
        <w:ind w:left="720"/>
        <w:rPr>
          <w:rFonts w:cs="Arial"/>
          <w:szCs w:val="24"/>
        </w:rPr>
      </w:pPr>
      <w:r>
        <w:rPr>
          <w:rFonts w:cs="Arial"/>
          <w:noProof/>
          <w:szCs w:val="24"/>
          <w:lang w:eastAsia="ja-JP"/>
        </w:rPr>
        <w:drawing>
          <wp:inline distT="0" distB="0" distL="0" distR="0" wp14:anchorId="55089A7F" wp14:editId="461BDFBD">
            <wp:extent cx="5760085" cy="297370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JPG"/>
                    <pic:cNvPicPr/>
                  </pic:nvPicPr>
                  <pic:blipFill>
                    <a:blip r:embed="rId43">
                      <a:extLst>
                        <a:ext uri="{28A0092B-C50C-407E-A947-70E740481C1C}">
                          <a14:useLocalDpi xmlns:a14="http://schemas.microsoft.com/office/drawing/2010/main" val="0"/>
                        </a:ext>
                      </a:extLst>
                    </a:blip>
                    <a:stretch>
                      <a:fillRect/>
                    </a:stretch>
                  </pic:blipFill>
                  <pic:spPr>
                    <a:xfrm>
                      <a:off x="0" y="0"/>
                      <a:ext cx="5760085" cy="2973705"/>
                    </a:xfrm>
                    <a:prstGeom prst="rect">
                      <a:avLst/>
                    </a:prstGeom>
                  </pic:spPr>
                </pic:pic>
              </a:graphicData>
            </a:graphic>
          </wp:inline>
        </w:drawing>
      </w:r>
    </w:p>
    <w:p w:rsidR="004E63B2" w:rsidRPr="004E63B2" w:rsidRDefault="004E63B2" w:rsidP="004E63B2">
      <w:pPr>
        <w:spacing w:afterLines="0"/>
        <w:ind w:left="720"/>
        <w:rPr>
          <w:rFonts w:cs="Arial"/>
          <w:sz w:val="21"/>
          <w:szCs w:val="24"/>
        </w:rPr>
      </w:pPr>
      <w:r w:rsidRPr="004E63B2">
        <w:rPr>
          <w:rFonts w:cs="Arial"/>
          <w:sz w:val="21"/>
          <w:szCs w:val="24"/>
        </w:rPr>
        <w:t>Fonte: Autores (2019).</w:t>
      </w:r>
    </w:p>
    <w:p w:rsidR="004E63B2" w:rsidRPr="004E63B2" w:rsidRDefault="004E63B2" w:rsidP="004E63B2">
      <w:pPr>
        <w:spacing w:afterLines="0"/>
        <w:ind w:firstLine="360"/>
        <w:rPr>
          <w:rFonts w:cs="Arial"/>
          <w:szCs w:val="24"/>
        </w:rPr>
      </w:pPr>
      <w:r>
        <w:rPr>
          <w:rFonts w:cs="Arial"/>
          <w:szCs w:val="24"/>
        </w:rPr>
        <w:t>Para o gráfico acima, por questões de visualização, o gráfico foi reduzido para mostrar apenas os 10 primeiros. A UF onde mais se concentram os alunos estrangeiros negros é o estado de São Paulo, seguido por Santa Catarina e Paraná. O Distrito Federal é o nono maior, chegando a quase mil registros.</w:t>
      </w:r>
    </w:p>
    <w:p w:rsidR="00B670F9" w:rsidRDefault="00B670F9" w:rsidP="00B670F9">
      <w:pPr>
        <w:pStyle w:val="PargrafodaLista"/>
        <w:numPr>
          <w:ilvl w:val="0"/>
          <w:numId w:val="8"/>
        </w:numPr>
        <w:spacing w:after="168"/>
      </w:pPr>
      <w:r>
        <w:t>Qual o total de alunos negros por região, UF e município entre os anos da análise?</w:t>
      </w:r>
    </w:p>
    <w:p w:rsidR="00B670F9" w:rsidRDefault="00B670F9" w:rsidP="00B670F9">
      <w:pPr>
        <w:pStyle w:val="PargrafodaLista"/>
        <w:numPr>
          <w:ilvl w:val="0"/>
          <w:numId w:val="8"/>
        </w:numPr>
        <w:spacing w:after="168"/>
      </w:pPr>
      <w:r>
        <w:t>Qual é a diferença de alunos negros entre as regiões nordeste e sudeste nos nãos da análise?</w:t>
      </w:r>
    </w:p>
    <w:p w:rsidR="00B670F9" w:rsidRDefault="00B670F9" w:rsidP="00B670F9">
      <w:pPr>
        <w:pStyle w:val="PargrafodaLista"/>
        <w:numPr>
          <w:ilvl w:val="0"/>
          <w:numId w:val="8"/>
        </w:numPr>
        <w:spacing w:after="168"/>
      </w:pPr>
      <w:r>
        <w:t>Qual é a quantidade de alunos negros no Distrito Federal entre os anos da análise?</w:t>
      </w:r>
    </w:p>
    <w:p w:rsidR="00B670F9" w:rsidRDefault="00B670F9" w:rsidP="00B670F9">
      <w:pPr>
        <w:pStyle w:val="Legenda"/>
      </w:pPr>
      <w:bookmarkStart w:id="81" w:name="_Toc26359160"/>
      <w:r>
        <w:lastRenderedPageBreak/>
        <w:t xml:space="preserve">Figura </w:t>
      </w:r>
      <w:fldSimple w:instr=" SEQ Figura \* ARABIC ">
        <w:r w:rsidR="004E63B2">
          <w:rPr>
            <w:noProof/>
          </w:rPr>
          <w:t>23</w:t>
        </w:r>
      </w:fldSimple>
      <w:r>
        <w:t xml:space="preserve"> - Contagem de alunos negros no DF por ano</w:t>
      </w:r>
      <w:bookmarkEnd w:id="81"/>
    </w:p>
    <w:p w:rsidR="00B670F9" w:rsidRPr="00A30BD7" w:rsidRDefault="00B670F9" w:rsidP="00B670F9">
      <w:pPr>
        <w:spacing w:after="168"/>
        <w:rPr>
          <w:sz w:val="20"/>
          <w:szCs w:val="20"/>
        </w:rPr>
      </w:pPr>
      <w:r w:rsidRPr="00A30BD7">
        <w:rPr>
          <w:noProof/>
          <w:sz w:val="20"/>
          <w:szCs w:val="20"/>
          <w:lang w:eastAsia="ja-JP"/>
        </w:rPr>
        <w:drawing>
          <wp:inline distT="0" distB="0" distL="0" distR="0" wp14:anchorId="36633B30" wp14:editId="17E27F00">
            <wp:extent cx="5396230" cy="2793705"/>
            <wp:effectExtent l="0" t="0" r="0" b="698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396230" cy="2793705"/>
                    </a:xfrm>
                    <a:prstGeom prst="rect">
                      <a:avLst/>
                    </a:prstGeom>
                    <a:noFill/>
                    <a:ln>
                      <a:noFill/>
                    </a:ln>
                  </pic:spPr>
                </pic:pic>
              </a:graphicData>
            </a:graphic>
          </wp:inline>
        </w:drawing>
      </w:r>
    </w:p>
    <w:p w:rsidR="00B670F9" w:rsidRPr="00A30BD7" w:rsidRDefault="00B670F9" w:rsidP="00B670F9">
      <w:pPr>
        <w:spacing w:after="168"/>
        <w:rPr>
          <w:sz w:val="20"/>
          <w:szCs w:val="20"/>
        </w:rPr>
      </w:pPr>
      <w:r w:rsidRPr="00A30BD7">
        <w:rPr>
          <w:sz w:val="20"/>
          <w:szCs w:val="20"/>
        </w:rPr>
        <w:t>Fonte: Autores (2019).</w:t>
      </w:r>
    </w:p>
    <w:p w:rsidR="00B670F9" w:rsidRDefault="00B670F9" w:rsidP="00B670F9">
      <w:pPr>
        <w:spacing w:after="168"/>
        <w:ind w:firstLine="720"/>
      </w:pPr>
      <w:r>
        <w:t xml:space="preserve">Em análise ao gráfico, é possível observar que, em média, cerca de 25.675 estudantes negros estão anualmente matriculados em escolas de ensino básico. Segundo dados da Secretária de Estado da Educação do DF, cerca de 450 mil estudantes são atendidos pela Secretária de Educação do Distrito Federal, envolvendo Escolas de Educação Básica, Escolas Parque, Centros Interescolares de Línguas, Centros de Ensino Profissionalizante, além de um Centro de Ensino Médio Integrado (SECRETARIA DE ESTADO DA EDUCAÇÃO, 2018). Em dados levantados pela </w:t>
      </w:r>
      <w:proofErr w:type="spellStart"/>
      <w:r>
        <w:t>Codeplan</w:t>
      </w:r>
      <w:proofErr w:type="spellEnd"/>
      <w:r>
        <w:t xml:space="preserve"> (2014), a população negra do DF corresponde a 57%, porém esta realidade não é transmitida no gráfico, pois a avaliação é feita por auto declaração, sendo vários alunos não se declarando como negros ou nem sequer declaram uma cor/raça.</w:t>
      </w:r>
    </w:p>
    <w:p w:rsidR="00B670F9" w:rsidRDefault="00B670F9" w:rsidP="00B670F9">
      <w:pPr>
        <w:pStyle w:val="PargrafodaLista"/>
        <w:numPr>
          <w:ilvl w:val="0"/>
          <w:numId w:val="8"/>
        </w:numPr>
        <w:spacing w:after="168"/>
      </w:pPr>
      <w:r>
        <w:t>Qual a quantidade de alunos negros que estudam em escolas sem água, energia, esgoto e alimentação entre os anos da análise?</w:t>
      </w:r>
    </w:p>
    <w:p w:rsidR="00B670F9" w:rsidRDefault="00B670F9" w:rsidP="00B670F9">
      <w:pPr>
        <w:pStyle w:val="Legenda"/>
      </w:pPr>
      <w:bookmarkStart w:id="82" w:name="_Toc26359161"/>
      <w:r>
        <w:lastRenderedPageBreak/>
        <w:t xml:space="preserve">Figura </w:t>
      </w:r>
      <w:fldSimple w:instr=" SEQ Figura \* ARABIC ">
        <w:r w:rsidR="004E63B2">
          <w:rPr>
            <w:noProof/>
          </w:rPr>
          <w:t>24</w:t>
        </w:r>
      </w:fldSimple>
      <w:r>
        <w:t xml:space="preserve"> - Contagem de alunos negros</w:t>
      </w:r>
      <w:r>
        <w:rPr>
          <w:noProof/>
        </w:rPr>
        <w:t xml:space="preserve"> com água inexistente nas escolas por ano</w:t>
      </w:r>
      <w:bookmarkEnd w:id="82"/>
    </w:p>
    <w:p w:rsidR="00B670F9" w:rsidRPr="000A7594" w:rsidRDefault="00B670F9" w:rsidP="00B670F9">
      <w:pPr>
        <w:spacing w:after="168" w:line="240" w:lineRule="auto"/>
        <w:rPr>
          <w:sz w:val="20"/>
          <w:szCs w:val="20"/>
        </w:rPr>
      </w:pPr>
      <w:r w:rsidRPr="000A7594">
        <w:rPr>
          <w:noProof/>
          <w:sz w:val="20"/>
          <w:szCs w:val="20"/>
          <w:lang w:eastAsia="ja-JP"/>
        </w:rPr>
        <w:drawing>
          <wp:inline distT="0" distB="0" distL="0" distR="0" wp14:anchorId="672EDF51" wp14:editId="0C3A08BC">
            <wp:extent cx="5396230" cy="2775203"/>
            <wp:effectExtent l="0" t="0" r="0" b="635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396230" cy="2775203"/>
                    </a:xfrm>
                    <a:prstGeom prst="rect">
                      <a:avLst/>
                    </a:prstGeom>
                    <a:noFill/>
                    <a:ln>
                      <a:noFill/>
                    </a:ln>
                  </pic:spPr>
                </pic:pic>
              </a:graphicData>
            </a:graphic>
          </wp:inline>
        </w:drawing>
      </w:r>
    </w:p>
    <w:p w:rsidR="00B670F9" w:rsidRPr="000A7594" w:rsidRDefault="00B670F9" w:rsidP="00B670F9">
      <w:pPr>
        <w:spacing w:after="168" w:line="240" w:lineRule="auto"/>
        <w:rPr>
          <w:sz w:val="20"/>
          <w:szCs w:val="20"/>
        </w:rPr>
      </w:pPr>
      <w:r w:rsidRPr="000A7594">
        <w:rPr>
          <w:sz w:val="20"/>
          <w:szCs w:val="20"/>
        </w:rPr>
        <w:t>Fonte: Autores (2019).</w:t>
      </w:r>
    </w:p>
    <w:p w:rsidR="00B670F9" w:rsidRDefault="00B670F9" w:rsidP="00B670F9">
      <w:pPr>
        <w:spacing w:after="168"/>
        <w:ind w:firstLine="720"/>
      </w:pPr>
      <w:r>
        <w:t>-1: Informação inexistente.</w:t>
      </w:r>
    </w:p>
    <w:p w:rsidR="00B670F9" w:rsidRDefault="00B670F9" w:rsidP="00B670F9">
      <w:pPr>
        <w:spacing w:after="168"/>
        <w:ind w:firstLine="720"/>
      </w:pPr>
      <w:r>
        <w:t xml:space="preserve">A partir de uma análise do gráfico, é possível identificar que uma parcela de 17,8 mil alunos negros no ano de 2015 não tem acesso a água em suas escolas. Esta quantidade pode estar ligada a fatores geográficos e geopolíticos, pois segundo uma pesquisa realizada pelo jornal O Globo, casos como este, onde há falta de um dos princípios de saneamento básico, são extremados, afetando pincipalmente comunidades pobres e rurais </w:t>
      </w:r>
      <w:sdt>
        <w:sdtPr>
          <w:id w:val="37560551"/>
          <w:citation/>
        </w:sdtPr>
        <w:sdtContent>
          <w:r>
            <w:fldChar w:fldCharType="begin"/>
          </w:r>
          <w:r>
            <w:instrText xml:space="preserve"> CITATION FÁB14 \l 1046 </w:instrText>
          </w:r>
          <w:r>
            <w:fldChar w:fldCharType="separate"/>
          </w:r>
          <w:r>
            <w:rPr>
              <w:noProof/>
            </w:rPr>
            <w:t>(VASCONCELLOS, RIBEIRO e LINS, 2014)</w:t>
          </w:r>
          <w:r>
            <w:fldChar w:fldCharType="end"/>
          </w:r>
        </w:sdtContent>
      </w:sdt>
      <w:r>
        <w:t>. Também consta no gráfico a quantidade de dados inexistentes na base do INEP (representado por “-1”), onde em 2017 teve-se a maior quantidade de dados faltantes, 6,4 mil.</w:t>
      </w:r>
    </w:p>
    <w:p w:rsidR="00B670F9" w:rsidRDefault="00B670F9" w:rsidP="00B670F9">
      <w:pPr>
        <w:pStyle w:val="Legenda"/>
      </w:pPr>
      <w:bookmarkStart w:id="83" w:name="_Toc26359162"/>
      <w:r>
        <w:lastRenderedPageBreak/>
        <w:t xml:space="preserve">Figura </w:t>
      </w:r>
      <w:fldSimple w:instr=" SEQ Figura \* ARABIC ">
        <w:r w:rsidR="004E63B2">
          <w:rPr>
            <w:noProof/>
          </w:rPr>
          <w:t>25</w:t>
        </w:r>
      </w:fldSimple>
      <w:r>
        <w:t xml:space="preserve"> - Contagem de alunos negros com energia inexistente nas escolas por ano</w:t>
      </w:r>
      <w:bookmarkEnd w:id="83"/>
    </w:p>
    <w:p w:rsidR="00B670F9" w:rsidRDefault="00B670F9" w:rsidP="00B670F9">
      <w:pPr>
        <w:spacing w:after="168"/>
      </w:pPr>
      <w:r>
        <w:rPr>
          <w:noProof/>
          <w:lang w:eastAsia="ja-JP"/>
        </w:rPr>
        <w:drawing>
          <wp:inline distT="0" distB="0" distL="0" distR="0" wp14:anchorId="296DD3C3" wp14:editId="7561B3E8">
            <wp:extent cx="5396230" cy="2793705"/>
            <wp:effectExtent l="0" t="0" r="0" b="698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396230" cy="2793705"/>
                    </a:xfrm>
                    <a:prstGeom prst="rect">
                      <a:avLst/>
                    </a:prstGeom>
                    <a:noFill/>
                    <a:ln>
                      <a:noFill/>
                    </a:ln>
                  </pic:spPr>
                </pic:pic>
              </a:graphicData>
            </a:graphic>
          </wp:inline>
        </w:drawing>
      </w:r>
    </w:p>
    <w:p w:rsidR="00B670F9" w:rsidRPr="002B75E1" w:rsidRDefault="00B670F9" w:rsidP="00B670F9">
      <w:pPr>
        <w:spacing w:after="168"/>
        <w:rPr>
          <w:sz w:val="20"/>
          <w:szCs w:val="20"/>
        </w:rPr>
      </w:pPr>
      <w:r w:rsidRPr="002B75E1">
        <w:rPr>
          <w:sz w:val="20"/>
          <w:szCs w:val="20"/>
        </w:rPr>
        <w:t>Fonte: Autores (2019).</w:t>
      </w:r>
    </w:p>
    <w:p w:rsidR="004B4D13" w:rsidRDefault="004B4D13" w:rsidP="004B4D13">
      <w:pPr>
        <w:spacing w:after="168"/>
        <w:ind w:firstLine="720"/>
      </w:pPr>
      <w:r>
        <w:t>-1: Informação inexistente.</w:t>
      </w:r>
    </w:p>
    <w:p w:rsidR="00B670F9" w:rsidRDefault="00B670F9" w:rsidP="00B670F9">
      <w:pPr>
        <w:spacing w:after="168"/>
        <w:ind w:firstLine="720"/>
      </w:pPr>
      <w:r>
        <w:t xml:space="preserve">Com base no gráfico, é possível detectar que a quantidade de </w:t>
      </w:r>
      <w:r w:rsidR="004B4D13">
        <w:t xml:space="preserve">2,9 </w:t>
      </w:r>
      <w:r>
        <w:t>mil alunos negros no ano de 201</w:t>
      </w:r>
      <w:r w:rsidR="004B4D13">
        <w:t>5</w:t>
      </w:r>
      <w:r>
        <w:t xml:space="preserve"> que frequentam escolas com déficit de energia elétrica. Este número pode ser considerado baixo em relação à quantidade total de alunos negros, pois a partir de programas de desenvolvimento como o Programa Luz para Todos que asseguram a prioridade de desenvolvimento de medidas para o melhoramento do acesso à energia em escolas</w:t>
      </w:r>
      <w:sdt>
        <w:sdtPr>
          <w:id w:val="1626730270"/>
          <w:citation/>
        </w:sdtPr>
        <w:sdtContent>
          <w:r>
            <w:fldChar w:fldCharType="begin"/>
          </w:r>
          <w:r>
            <w:instrText xml:space="preserve"> CITATION Pla00 \l 1046 </w:instrText>
          </w:r>
          <w:r>
            <w:fldChar w:fldCharType="separate"/>
          </w:r>
          <w:r>
            <w:rPr>
              <w:noProof/>
            </w:rPr>
            <w:t xml:space="preserve"> (PLANO DE DESENVOLVIMENTO DA EDUCAÇÃO, [200-?])</w:t>
          </w:r>
          <w:r>
            <w:fldChar w:fldCharType="end"/>
          </w:r>
        </w:sdtContent>
      </w:sdt>
      <w:r>
        <w:t>.</w:t>
      </w:r>
      <w:r w:rsidR="004B4D13">
        <w:t xml:space="preserve"> As informações inexistentes passam as informações existentes em todos os anos, chegando ao seu maior pico em 2017 com 6,4 mil de registros.</w:t>
      </w:r>
    </w:p>
    <w:p w:rsidR="004B4D13" w:rsidRDefault="004B4D13" w:rsidP="004B4D13">
      <w:pPr>
        <w:pStyle w:val="Legenda"/>
      </w:pPr>
      <w:bookmarkStart w:id="84" w:name="_Toc26359163"/>
      <w:r>
        <w:lastRenderedPageBreak/>
        <w:t xml:space="preserve">Figura </w:t>
      </w:r>
      <w:fldSimple w:instr=" SEQ Figura \* ARABIC ">
        <w:r w:rsidR="004E63B2">
          <w:rPr>
            <w:noProof/>
          </w:rPr>
          <w:t>26</w:t>
        </w:r>
      </w:fldSimple>
      <w:r>
        <w:t xml:space="preserve"> - </w:t>
      </w:r>
      <w:r w:rsidRPr="00237626">
        <w:t>Contagem de alunos negros com alimentação inexistente nas escolas por ano</w:t>
      </w:r>
      <w:bookmarkEnd w:id="84"/>
    </w:p>
    <w:p w:rsidR="004B4D13" w:rsidRDefault="004B4D13" w:rsidP="00B670F9">
      <w:pPr>
        <w:spacing w:after="168"/>
        <w:ind w:firstLine="720"/>
      </w:pPr>
      <w:r>
        <w:rPr>
          <w:noProof/>
          <w:lang w:eastAsia="ja-JP"/>
        </w:rPr>
        <w:drawing>
          <wp:inline distT="0" distB="0" distL="0" distR="0" wp14:anchorId="403FC3D7" wp14:editId="6948F2FC">
            <wp:extent cx="5760085" cy="2961005"/>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4.JPG"/>
                    <pic:cNvPicPr/>
                  </pic:nvPicPr>
                  <pic:blipFill>
                    <a:blip r:embed="rId47">
                      <a:extLst>
                        <a:ext uri="{28A0092B-C50C-407E-A947-70E740481C1C}">
                          <a14:useLocalDpi xmlns:a14="http://schemas.microsoft.com/office/drawing/2010/main" val="0"/>
                        </a:ext>
                      </a:extLst>
                    </a:blip>
                    <a:stretch>
                      <a:fillRect/>
                    </a:stretch>
                  </pic:blipFill>
                  <pic:spPr>
                    <a:xfrm>
                      <a:off x="0" y="0"/>
                      <a:ext cx="5760085" cy="2961005"/>
                    </a:xfrm>
                    <a:prstGeom prst="rect">
                      <a:avLst/>
                    </a:prstGeom>
                  </pic:spPr>
                </pic:pic>
              </a:graphicData>
            </a:graphic>
          </wp:inline>
        </w:drawing>
      </w:r>
    </w:p>
    <w:p w:rsidR="004B4D13" w:rsidRDefault="004B4D13" w:rsidP="00B670F9">
      <w:pPr>
        <w:spacing w:after="168"/>
        <w:ind w:firstLine="720"/>
        <w:rPr>
          <w:sz w:val="20"/>
          <w:szCs w:val="20"/>
        </w:rPr>
      </w:pPr>
      <w:r w:rsidRPr="004B4D13">
        <w:rPr>
          <w:sz w:val="20"/>
          <w:szCs w:val="20"/>
        </w:rPr>
        <w:t>Fonte: Autores (2019).</w:t>
      </w:r>
    </w:p>
    <w:p w:rsidR="00D457D7" w:rsidRPr="00D457D7" w:rsidRDefault="00D457D7" w:rsidP="00D457D7">
      <w:pPr>
        <w:spacing w:after="168"/>
        <w:ind w:firstLine="360"/>
      </w:pPr>
      <w:r>
        <w:t>-1: Informação inexistente.</w:t>
      </w:r>
    </w:p>
    <w:p w:rsidR="004B4D13" w:rsidRDefault="004B4D13" w:rsidP="004B4D13">
      <w:pPr>
        <w:spacing w:after="168"/>
        <w:ind w:firstLine="360"/>
        <w:rPr>
          <w:szCs w:val="24"/>
        </w:rPr>
      </w:pPr>
      <w:r w:rsidRPr="004B4D13">
        <w:rPr>
          <w:szCs w:val="24"/>
        </w:rPr>
        <w:t xml:space="preserve">Segundo o gráfico acima, </w:t>
      </w:r>
      <w:r>
        <w:rPr>
          <w:szCs w:val="24"/>
        </w:rPr>
        <w:t xml:space="preserve">tem-se a informação que em média, 1,6 milhões de alunos negros estudam em escolas sem alimentação, tendo o seu maior pico em 2017, onde teve-se 1,71 milhões de registros. As informações inexistentes </w:t>
      </w:r>
      <w:r w:rsidR="00D457D7">
        <w:rPr>
          <w:szCs w:val="24"/>
        </w:rPr>
        <w:t>não chegam a quase mil registros, se mostrando a menor inexistência entre os outros gráficos.</w:t>
      </w:r>
    </w:p>
    <w:p w:rsidR="007D50E5" w:rsidRDefault="007D50E5" w:rsidP="007D50E5">
      <w:pPr>
        <w:pStyle w:val="Legenda"/>
      </w:pPr>
      <w:bookmarkStart w:id="85" w:name="_Toc26359164"/>
      <w:r>
        <w:t xml:space="preserve">Figura </w:t>
      </w:r>
      <w:fldSimple w:instr=" SEQ Figura \* ARABIC ">
        <w:r w:rsidR="004E63B2">
          <w:rPr>
            <w:noProof/>
          </w:rPr>
          <w:t>27</w:t>
        </w:r>
      </w:fldSimple>
      <w:r>
        <w:t xml:space="preserve"> - Contagem de alunos negros com esgoto inexistente nas escolas por ano</w:t>
      </w:r>
      <w:bookmarkEnd w:id="85"/>
    </w:p>
    <w:p w:rsidR="007D50E5" w:rsidRDefault="007D50E5" w:rsidP="004B4D13">
      <w:pPr>
        <w:spacing w:after="168"/>
        <w:ind w:firstLine="360"/>
        <w:rPr>
          <w:szCs w:val="24"/>
        </w:rPr>
      </w:pPr>
      <w:r>
        <w:rPr>
          <w:noProof/>
          <w:szCs w:val="24"/>
          <w:lang w:eastAsia="ja-JP"/>
        </w:rPr>
        <w:drawing>
          <wp:inline distT="0" distB="0" distL="0" distR="0" wp14:anchorId="2E9E8C42" wp14:editId="13778A3C">
            <wp:extent cx="5760085" cy="297243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6.JPG"/>
                    <pic:cNvPicPr/>
                  </pic:nvPicPr>
                  <pic:blipFill>
                    <a:blip r:embed="rId48">
                      <a:extLst>
                        <a:ext uri="{28A0092B-C50C-407E-A947-70E740481C1C}">
                          <a14:useLocalDpi xmlns:a14="http://schemas.microsoft.com/office/drawing/2010/main" val="0"/>
                        </a:ext>
                      </a:extLst>
                    </a:blip>
                    <a:stretch>
                      <a:fillRect/>
                    </a:stretch>
                  </pic:blipFill>
                  <pic:spPr>
                    <a:xfrm>
                      <a:off x="0" y="0"/>
                      <a:ext cx="5760085" cy="2972435"/>
                    </a:xfrm>
                    <a:prstGeom prst="rect">
                      <a:avLst/>
                    </a:prstGeom>
                  </pic:spPr>
                </pic:pic>
              </a:graphicData>
            </a:graphic>
          </wp:inline>
        </w:drawing>
      </w:r>
    </w:p>
    <w:p w:rsidR="007D50E5" w:rsidRDefault="007D50E5" w:rsidP="004B4D13">
      <w:pPr>
        <w:spacing w:after="168"/>
        <w:ind w:firstLine="360"/>
        <w:rPr>
          <w:sz w:val="20"/>
          <w:szCs w:val="20"/>
        </w:rPr>
      </w:pPr>
      <w:r w:rsidRPr="007D50E5">
        <w:rPr>
          <w:sz w:val="20"/>
          <w:szCs w:val="20"/>
        </w:rPr>
        <w:lastRenderedPageBreak/>
        <w:t>Fonte: Autores (2019).</w:t>
      </w:r>
    </w:p>
    <w:p w:rsidR="00BA64D0" w:rsidRPr="00BA64D0" w:rsidRDefault="00BA64D0" w:rsidP="00BA64D0">
      <w:pPr>
        <w:spacing w:after="168"/>
        <w:ind w:firstLine="360"/>
      </w:pPr>
      <w:r>
        <w:t>-1: Informação inexistente.</w:t>
      </w:r>
    </w:p>
    <w:p w:rsidR="007D50E5" w:rsidRPr="007D50E5" w:rsidRDefault="007D50E5" w:rsidP="004B4D13">
      <w:pPr>
        <w:spacing w:after="168"/>
        <w:ind w:firstLine="360"/>
        <w:rPr>
          <w:szCs w:val="20"/>
        </w:rPr>
      </w:pPr>
      <w:r>
        <w:rPr>
          <w:szCs w:val="20"/>
        </w:rPr>
        <w:t>Segundo o gráfico acima, em média, 12,7 mil alunos estudam em escolas sem esgoto, com o seu maior pico em 2015 com quase 14 mil registros de alunos. Sobre as informações inexistentes</w:t>
      </w:r>
      <w:r w:rsidR="00BA64D0">
        <w:rPr>
          <w:szCs w:val="20"/>
        </w:rPr>
        <w:t>, sua maior quantidade foi em 2017, onde teve-se 6,4 mil registros faltantes.</w:t>
      </w:r>
    </w:p>
    <w:p w:rsidR="00B670F9" w:rsidRDefault="00B670F9" w:rsidP="00B670F9">
      <w:pPr>
        <w:pStyle w:val="PargrafodaLista"/>
        <w:numPr>
          <w:ilvl w:val="0"/>
          <w:numId w:val="8"/>
        </w:numPr>
        <w:spacing w:after="168"/>
      </w:pPr>
      <w:r>
        <w:t>Qual a quantidade de alunos negros por sexo ent</w:t>
      </w:r>
      <w:r w:rsidR="00C10306">
        <w:t>r</w:t>
      </w:r>
      <w:r>
        <w:t>e os anos da análise?</w:t>
      </w:r>
    </w:p>
    <w:p w:rsidR="00C10306" w:rsidRDefault="00C10306" w:rsidP="00C10306">
      <w:pPr>
        <w:pStyle w:val="Legenda"/>
      </w:pPr>
      <w:bookmarkStart w:id="86" w:name="_Toc26359165"/>
      <w:r>
        <w:t xml:space="preserve">Figura </w:t>
      </w:r>
      <w:fldSimple w:instr=" SEQ Figura \* ARABIC ">
        <w:r w:rsidR="004E63B2">
          <w:rPr>
            <w:noProof/>
          </w:rPr>
          <w:t>28</w:t>
        </w:r>
      </w:fldSimple>
      <w:r>
        <w:t xml:space="preserve"> - Contagem de alunos por sexo por ano</w:t>
      </w:r>
      <w:bookmarkEnd w:id="86"/>
    </w:p>
    <w:p w:rsidR="00C10306" w:rsidRDefault="00C10306" w:rsidP="00C10306">
      <w:pPr>
        <w:pStyle w:val="PargrafodaLista"/>
        <w:spacing w:after="168"/>
      </w:pPr>
      <w:r>
        <w:rPr>
          <w:noProof/>
          <w:lang w:eastAsia="ja-JP"/>
        </w:rPr>
        <w:drawing>
          <wp:inline distT="0" distB="0" distL="0" distR="0" wp14:anchorId="6BFED37F" wp14:editId="2A0495B7">
            <wp:extent cx="5760085" cy="2983865"/>
            <wp:effectExtent l="0" t="0" r="0" b="698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JPG"/>
                    <pic:cNvPicPr/>
                  </pic:nvPicPr>
                  <pic:blipFill>
                    <a:blip r:embed="rId49">
                      <a:extLst>
                        <a:ext uri="{28A0092B-C50C-407E-A947-70E740481C1C}">
                          <a14:useLocalDpi xmlns:a14="http://schemas.microsoft.com/office/drawing/2010/main" val="0"/>
                        </a:ext>
                      </a:extLst>
                    </a:blip>
                    <a:stretch>
                      <a:fillRect/>
                    </a:stretch>
                  </pic:blipFill>
                  <pic:spPr>
                    <a:xfrm>
                      <a:off x="0" y="0"/>
                      <a:ext cx="5760085" cy="2983865"/>
                    </a:xfrm>
                    <a:prstGeom prst="rect">
                      <a:avLst/>
                    </a:prstGeom>
                  </pic:spPr>
                </pic:pic>
              </a:graphicData>
            </a:graphic>
          </wp:inline>
        </w:drawing>
      </w:r>
    </w:p>
    <w:p w:rsidR="00C10306" w:rsidRDefault="00C10306" w:rsidP="00C10306">
      <w:pPr>
        <w:pStyle w:val="PargrafodaLista"/>
        <w:spacing w:after="168"/>
        <w:rPr>
          <w:sz w:val="20"/>
          <w:szCs w:val="20"/>
        </w:rPr>
      </w:pPr>
      <w:r w:rsidRPr="00C10306">
        <w:rPr>
          <w:sz w:val="20"/>
          <w:szCs w:val="20"/>
        </w:rPr>
        <w:t>Fonte: Autores (2019).</w:t>
      </w:r>
    </w:p>
    <w:p w:rsidR="00C10306" w:rsidRPr="00C10306" w:rsidRDefault="00C10306" w:rsidP="00C10306">
      <w:pPr>
        <w:spacing w:after="168"/>
        <w:rPr>
          <w:szCs w:val="24"/>
        </w:rPr>
      </w:pPr>
      <w:r>
        <w:rPr>
          <w:szCs w:val="24"/>
        </w:rPr>
        <w:tab/>
        <w:t>Segundo o gráfico apresentado, percebe-se uma maior quantidade de alunos negros envolvidos na educação básica, segundo os dados da base do INEP. O maior pico foi em 2017, onde teve-se 981 mil alunos, contra 885 mil alunas no mesmo ano. Percebe-se também que nos dois sexos apresentados, essa quantidade foi variando, onde em 2015 teve-se uma quantidade maior que em 2016, que teve uma quantidade menor que em 2017, que teve uma quantidade maior em 2018.</w:t>
      </w:r>
    </w:p>
    <w:p w:rsidR="00B670F9" w:rsidRDefault="00B670F9" w:rsidP="00B670F9">
      <w:pPr>
        <w:pStyle w:val="PargrafodaLista"/>
        <w:numPr>
          <w:ilvl w:val="0"/>
          <w:numId w:val="8"/>
        </w:numPr>
        <w:spacing w:after="168"/>
      </w:pPr>
      <w:r>
        <w:t xml:space="preserve"> Qual a quantidade de alunos negros nos módulos de ensino presencial, semipresencial e a distância entre os anos da análise?</w:t>
      </w:r>
    </w:p>
    <w:p w:rsidR="00B670F9" w:rsidRDefault="00B670F9" w:rsidP="00B670F9">
      <w:pPr>
        <w:pStyle w:val="Legenda"/>
      </w:pPr>
      <w:bookmarkStart w:id="87" w:name="_Toc26359166"/>
      <w:r>
        <w:lastRenderedPageBreak/>
        <w:t xml:space="preserve">Figura </w:t>
      </w:r>
      <w:fldSimple w:instr=" SEQ Figura \* ARABIC ">
        <w:r w:rsidR="004E63B2">
          <w:rPr>
            <w:noProof/>
          </w:rPr>
          <w:t>29</w:t>
        </w:r>
      </w:fldSimple>
      <w:r w:rsidR="00BA64D0">
        <w:t xml:space="preserve"> - Contagem de a</w:t>
      </w:r>
      <w:r>
        <w:t>lunos negros por mediação pedagógica por ano</w:t>
      </w:r>
      <w:bookmarkEnd w:id="87"/>
    </w:p>
    <w:p w:rsidR="00B670F9" w:rsidRDefault="00B670F9" w:rsidP="00B670F9">
      <w:pPr>
        <w:spacing w:after="168" w:line="240" w:lineRule="auto"/>
      </w:pPr>
      <w:r>
        <w:rPr>
          <w:noProof/>
          <w:lang w:eastAsia="ja-JP"/>
        </w:rPr>
        <w:drawing>
          <wp:inline distT="0" distB="0" distL="0" distR="0" wp14:anchorId="0CF05A96" wp14:editId="7BCFDC71">
            <wp:extent cx="5396230" cy="2798617"/>
            <wp:effectExtent l="0" t="0" r="0" b="190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396230" cy="2798617"/>
                    </a:xfrm>
                    <a:prstGeom prst="rect">
                      <a:avLst/>
                    </a:prstGeom>
                    <a:noFill/>
                    <a:ln>
                      <a:noFill/>
                    </a:ln>
                  </pic:spPr>
                </pic:pic>
              </a:graphicData>
            </a:graphic>
          </wp:inline>
        </w:drawing>
      </w:r>
    </w:p>
    <w:p w:rsidR="00B670F9" w:rsidRPr="00D43521" w:rsidRDefault="00B670F9" w:rsidP="00B670F9">
      <w:pPr>
        <w:spacing w:after="168" w:line="240" w:lineRule="auto"/>
        <w:rPr>
          <w:sz w:val="20"/>
          <w:szCs w:val="20"/>
        </w:rPr>
      </w:pPr>
      <w:r w:rsidRPr="00D43521">
        <w:rPr>
          <w:sz w:val="20"/>
          <w:szCs w:val="20"/>
        </w:rPr>
        <w:t>Fonte: Autores (2019).</w:t>
      </w:r>
    </w:p>
    <w:p w:rsidR="00B670F9" w:rsidRDefault="00B670F9" w:rsidP="00B670F9">
      <w:pPr>
        <w:spacing w:after="168"/>
      </w:pPr>
      <w:r>
        <w:tab/>
        <w:t>Segundo o gráfico apresentado, percebe-se a maior inserção dos negros na educação presencial com quase 100% dos dados da base demonstrando isso.</w:t>
      </w:r>
    </w:p>
    <w:p w:rsidR="001821E0" w:rsidRPr="001821E0" w:rsidRDefault="00B670F9" w:rsidP="001821E0">
      <w:pPr>
        <w:pStyle w:val="PargrafodaLista"/>
        <w:numPr>
          <w:ilvl w:val="0"/>
          <w:numId w:val="8"/>
        </w:numPr>
        <w:spacing w:after="168"/>
        <w:rPr>
          <w:rFonts w:asciiTheme="minorHAnsi" w:hAnsiTheme="minorHAnsi"/>
          <w:sz w:val="22"/>
          <w:lang w:eastAsia="en-US"/>
        </w:rPr>
      </w:pPr>
      <w:r>
        <w:t>Qual a quantidade de alunos negros que moram em zona urbana ou rural entre os anos da análise?</w:t>
      </w:r>
    </w:p>
    <w:p w:rsidR="00D43521" w:rsidRDefault="00D43521" w:rsidP="00D43521">
      <w:pPr>
        <w:pStyle w:val="Legenda"/>
      </w:pPr>
      <w:bookmarkStart w:id="88" w:name="_Toc26359167"/>
      <w:r>
        <w:t xml:space="preserve">Figura </w:t>
      </w:r>
      <w:fldSimple w:instr=" SEQ Figura \* ARABIC ">
        <w:r w:rsidR="004E63B2">
          <w:rPr>
            <w:noProof/>
          </w:rPr>
          <w:t>30</w:t>
        </w:r>
      </w:fldSimple>
      <w:r>
        <w:t xml:space="preserve"> - Contagem de alunos negros por zona residencial por ano</w:t>
      </w:r>
      <w:bookmarkEnd w:id="88"/>
    </w:p>
    <w:p w:rsidR="001821E0" w:rsidRPr="00D43521" w:rsidRDefault="001821E0" w:rsidP="00D43521">
      <w:pPr>
        <w:spacing w:after="168" w:line="240" w:lineRule="auto"/>
        <w:rPr>
          <w:sz w:val="20"/>
          <w:szCs w:val="20"/>
        </w:rPr>
      </w:pPr>
      <w:r w:rsidRPr="00D43521">
        <w:rPr>
          <w:noProof/>
          <w:sz w:val="20"/>
          <w:szCs w:val="20"/>
          <w:lang w:eastAsia="ja-JP"/>
        </w:rPr>
        <w:drawing>
          <wp:inline distT="0" distB="0" distL="0" distR="0" wp14:anchorId="7048E4D7" wp14:editId="37800DCF">
            <wp:extent cx="5396230" cy="278923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396230" cy="2789236"/>
                    </a:xfrm>
                    <a:prstGeom prst="rect">
                      <a:avLst/>
                    </a:prstGeom>
                    <a:noFill/>
                    <a:ln>
                      <a:noFill/>
                    </a:ln>
                  </pic:spPr>
                </pic:pic>
              </a:graphicData>
            </a:graphic>
          </wp:inline>
        </w:drawing>
      </w:r>
    </w:p>
    <w:p w:rsidR="00D43521" w:rsidRPr="00D43521" w:rsidRDefault="00D43521" w:rsidP="00D43521">
      <w:pPr>
        <w:spacing w:after="168" w:line="240" w:lineRule="auto"/>
        <w:rPr>
          <w:sz w:val="20"/>
          <w:szCs w:val="20"/>
        </w:rPr>
      </w:pPr>
      <w:r w:rsidRPr="00D43521">
        <w:rPr>
          <w:sz w:val="20"/>
          <w:szCs w:val="20"/>
        </w:rPr>
        <w:t>Fonte: Autores (2019).</w:t>
      </w:r>
    </w:p>
    <w:p w:rsidR="001821E0" w:rsidRDefault="001821E0" w:rsidP="001821E0">
      <w:pPr>
        <w:spacing w:after="168"/>
        <w:ind w:firstLine="720"/>
      </w:pPr>
      <w:r>
        <w:t xml:space="preserve">Partindo de uma análise do gráfico, pode-se observar que grande parte da população de alunos negros se concentra em áreas urbanas, sendo mais exatos </w:t>
      </w:r>
      <w:r>
        <w:lastRenderedPageBreak/>
        <w:t>83,96% desta amostra, e apenas 16,04% da população negra concentra-se em zonas rurais. Isso pode ser por conta de uma tendência nacional de concentração de população urbana. Segundo uma pesquisa do IBGE, cerca de 84,72% da população brasileira está reunida em centros urbanos e apenas 15,28% está localizada em zonas rurais (IBGE, 2015).</w:t>
      </w:r>
    </w:p>
    <w:p w:rsidR="001821E0" w:rsidRDefault="00397707" w:rsidP="001821E0">
      <w:pPr>
        <w:pStyle w:val="PargrafodaLista"/>
        <w:numPr>
          <w:ilvl w:val="0"/>
          <w:numId w:val="8"/>
        </w:numPr>
        <w:spacing w:after="168"/>
      </w:pPr>
      <w:r>
        <w:t>Qual a quantidade de alunos negros que estudam em escolas públicas e privadas?</w:t>
      </w:r>
    </w:p>
    <w:p w:rsidR="00D43521" w:rsidRDefault="00D43521" w:rsidP="00D43521">
      <w:pPr>
        <w:pStyle w:val="Legenda"/>
      </w:pPr>
      <w:bookmarkStart w:id="89" w:name="_Toc26359168"/>
      <w:r>
        <w:t xml:space="preserve">Figura </w:t>
      </w:r>
      <w:fldSimple w:instr=" SEQ Figura \* ARABIC ">
        <w:r w:rsidR="004E63B2">
          <w:rPr>
            <w:noProof/>
          </w:rPr>
          <w:t>31</w:t>
        </w:r>
      </w:fldSimple>
      <w:r>
        <w:t xml:space="preserve"> - Contagem de alunos negros por dependência escolar por ano</w:t>
      </w:r>
      <w:bookmarkEnd w:id="89"/>
    </w:p>
    <w:p w:rsidR="001821E0" w:rsidRDefault="001821E0" w:rsidP="00D43521">
      <w:pPr>
        <w:spacing w:after="168" w:line="240" w:lineRule="auto"/>
      </w:pPr>
      <w:r>
        <w:rPr>
          <w:noProof/>
          <w:lang w:eastAsia="ja-JP"/>
        </w:rPr>
        <w:drawing>
          <wp:inline distT="0" distB="0" distL="0" distR="0" wp14:anchorId="469E81DC" wp14:editId="49E8AF96">
            <wp:extent cx="5396230" cy="2790727"/>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396230" cy="2790727"/>
                    </a:xfrm>
                    <a:prstGeom prst="rect">
                      <a:avLst/>
                    </a:prstGeom>
                    <a:noFill/>
                    <a:ln>
                      <a:noFill/>
                    </a:ln>
                  </pic:spPr>
                </pic:pic>
              </a:graphicData>
            </a:graphic>
          </wp:inline>
        </w:drawing>
      </w:r>
    </w:p>
    <w:p w:rsidR="00D43521" w:rsidRPr="00D43521" w:rsidRDefault="00D43521" w:rsidP="00D43521">
      <w:pPr>
        <w:spacing w:after="168" w:line="240" w:lineRule="auto"/>
        <w:rPr>
          <w:sz w:val="20"/>
          <w:szCs w:val="20"/>
        </w:rPr>
      </w:pPr>
      <w:r w:rsidRPr="00D43521">
        <w:rPr>
          <w:sz w:val="20"/>
          <w:szCs w:val="20"/>
        </w:rPr>
        <w:t>Fonte: Autores (2019).</w:t>
      </w:r>
    </w:p>
    <w:p w:rsidR="001821E0" w:rsidRDefault="001821E0" w:rsidP="00997E7D">
      <w:pPr>
        <w:spacing w:after="168"/>
        <w:ind w:firstLine="720"/>
      </w:pPr>
      <w:r>
        <w:t>Segundo o gráfico há uma maior concentração de alunos negros em escolas com dependência municipal, chegando até 52,72% no ano de 2015.</w:t>
      </w:r>
      <w:r w:rsidR="00997E7D">
        <w:t xml:space="preserve"> Logo após tem-se a modalidade estadual.</w:t>
      </w:r>
    </w:p>
    <w:p w:rsidR="00397707" w:rsidRDefault="00397707" w:rsidP="00397707">
      <w:pPr>
        <w:pStyle w:val="PargrafodaLista"/>
        <w:numPr>
          <w:ilvl w:val="0"/>
          <w:numId w:val="8"/>
        </w:numPr>
        <w:spacing w:after="168"/>
      </w:pPr>
      <w:r>
        <w:t>Qual a quantidade de alunos negros que estudam em escolas urbanas e rurais?</w:t>
      </w:r>
    </w:p>
    <w:p w:rsidR="00397707" w:rsidRDefault="00397707" w:rsidP="00397707">
      <w:pPr>
        <w:pStyle w:val="Legenda"/>
      </w:pPr>
      <w:bookmarkStart w:id="90" w:name="_Toc26359169"/>
      <w:r>
        <w:lastRenderedPageBreak/>
        <w:t xml:space="preserve">Figura </w:t>
      </w:r>
      <w:fldSimple w:instr=" SEQ Figura \* ARABIC ">
        <w:r w:rsidR="004E63B2">
          <w:rPr>
            <w:noProof/>
          </w:rPr>
          <w:t>32</w:t>
        </w:r>
      </w:fldSimple>
      <w:r>
        <w:t xml:space="preserve"> - Contagem de alunos negros por localização escolar por ano</w:t>
      </w:r>
      <w:bookmarkEnd w:id="90"/>
    </w:p>
    <w:p w:rsidR="00397707" w:rsidRDefault="00397707" w:rsidP="00397707">
      <w:pPr>
        <w:pStyle w:val="PargrafodaLista"/>
        <w:spacing w:after="168"/>
      </w:pPr>
      <w:r>
        <w:rPr>
          <w:noProof/>
          <w:lang w:eastAsia="ja-JP"/>
        </w:rPr>
        <w:drawing>
          <wp:inline distT="0" distB="0" distL="0" distR="0" wp14:anchorId="6904F3F7" wp14:editId="7E1038CC">
            <wp:extent cx="5760085" cy="2985135"/>
            <wp:effectExtent l="0" t="0" r="0" b="571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1.JPG"/>
                    <pic:cNvPicPr/>
                  </pic:nvPicPr>
                  <pic:blipFill>
                    <a:blip r:embed="rId53">
                      <a:extLst>
                        <a:ext uri="{28A0092B-C50C-407E-A947-70E740481C1C}">
                          <a14:useLocalDpi xmlns:a14="http://schemas.microsoft.com/office/drawing/2010/main" val="0"/>
                        </a:ext>
                      </a:extLst>
                    </a:blip>
                    <a:stretch>
                      <a:fillRect/>
                    </a:stretch>
                  </pic:blipFill>
                  <pic:spPr>
                    <a:xfrm>
                      <a:off x="0" y="0"/>
                      <a:ext cx="5760085" cy="2985135"/>
                    </a:xfrm>
                    <a:prstGeom prst="rect">
                      <a:avLst/>
                    </a:prstGeom>
                  </pic:spPr>
                </pic:pic>
              </a:graphicData>
            </a:graphic>
          </wp:inline>
        </w:drawing>
      </w:r>
    </w:p>
    <w:p w:rsidR="00397707" w:rsidRPr="00397707" w:rsidRDefault="00397707" w:rsidP="00397707">
      <w:pPr>
        <w:pStyle w:val="PargrafodaLista"/>
        <w:spacing w:after="168"/>
        <w:rPr>
          <w:sz w:val="20"/>
          <w:szCs w:val="20"/>
        </w:rPr>
      </w:pPr>
      <w:r w:rsidRPr="00397707">
        <w:rPr>
          <w:sz w:val="20"/>
          <w:szCs w:val="20"/>
        </w:rPr>
        <w:t>Fonte: Autores (2019).</w:t>
      </w:r>
    </w:p>
    <w:p w:rsidR="00CC1FB8" w:rsidRDefault="00CC1FB8" w:rsidP="00CC1FB8">
      <w:pPr>
        <w:spacing w:after="168"/>
        <w:ind w:firstLine="360"/>
      </w:pPr>
      <w:r>
        <w:t xml:space="preserve">Segundo os dados apresentados no gráfico, percebe-se uma maior quantidade de alunos negros envolvidos nas escolas de localização urbana, tendo seu maior pico em 2017, onde tem-se 1,67 milhões de alunos nas escolas urbanas, comparado com </w:t>
      </w:r>
      <w:r w:rsidR="00AD59A5">
        <w:t>o maior pico das escolas rurais em 2015, com 20 mil alunos.</w:t>
      </w:r>
    </w:p>
    <w:p w:rsidR="00397707" w:rsidRDefault="00397707" w:rsidP="00397707">
      <w:pPr>
        <w:pStyle w:val="PargrafodaLista"/>
        <w:numPr>
          <w:ilvl w:val="0"/>
          <w:numId w:val="8"/>
        </w:numPr>
        <w:spacing w:after="168"/>
      </w:pPr>
      <w:r>
        <w:t>Qual a quantidade de alunos negros em cada etapa de ensino definida no censo entre os anos da análise?</w:t>
      </w:r>
    </w:p>
    <w:p w:rsidR="00B670F9" w:rsidRDefault="00B670F9">
      <w:pPr>
        <w:spacing w:afterLines="0" w:line="240" w:lineRule="auto"/>
        <w:jc w:val="left"/>
        <w:rPr>
          <w:b/>
          <w:caps/>
          <w:szCs w:val="20"/>
        </w:rPr>
      </w:pPr>
      <w:r>
        <w:br w:type="page"/>
      </w:r>
    </w:p>
    <w:p w:rsidR="007E6BA4" w:rsidRDefault="007E6BA4" w:rsidP="006D2552">
      <w:pPr>
        <w:pStyle w:val="Ttulo1"/>
      </w:pPr>
      <w:bookmarkStart w:id="91" w:name="_Toc26353224"/>
      <w:r>
        <w:lastRenderedPageBreak/>
        <w:t xml:space="preserve">6 </w:t>
      </w:r>
      <w:r w:rsidR="0021794C">
        <w:rPr>
          <w:caps w:val="0"/>
        </w:rPr>
        <w:t>CONSIDERAÇÕES FINAIS</w:t>
      </w:r>
      <w:bookmarkEnd w:id="91"/>
    </w:p>
    <w:p w:rsidR="007E6BA4" w:rsidRDefault="00AD59A5" w:rsidP="005B4FF2">
      <w:pPr>
        <w:spacing w:after="168"/>
      </w:pPr>
      <w:r>
        <w:tab/>
        <w:t>Foram analisados quase 200 milhões de alunos envolvidos na base do INEP segundo o recorte temporal de 2015 a 2018, o que, em média seria 50 milhões de alunos para cada um dos anos da análise. Para os alunos negros, tem-se, em média, 1,8 milhões de registros em cada um dos anos, finalizando um total de 7 milhões de alunos negros.</w:t>
      </w:r>
    </w:p>
    <w:p w:rsidR="007E6BA4" w:rsidRDefault="007E6BA4" w:rsidP="005B4FF2">
      <w:pPr>
        <w:spacing w:after="168"/>
      </w:pPr>
    </w:p>
    <w:p w:rsidR="007E6BA4" w:rsidRDefault="007E6BA4" w:rsidP="005B4FF2">
      <w:pPr>
        <w:spacing w:after="168"/>
      </w:pPr>
      <w:r>
        <w:br w:type="page"/>
      </w:r>
    </w:p>
    <w:bookmarkStart w:id="92" w:name="_Toc26353225" w:displacedByCustomXml="next"/>
    <w:sdt>
      <w:sdtPr>
        <w:rPr>
          <w:b w:val="0"/>
          <w:caps w:val="0"/>
          <w:szCs w:val="22"/>
        </w:rPr>
        <w:id w:val="408120669"/>
        <w:docPartObj>
          <w:docPartGallery w:val="Bibliographies"/>
          <w:docPartUnique/>
        </w:docPartObj>
      </w:sdtPr>
      <w:sdtContent>
        <w:p w:rsidR="00C0322E" w:rsidRDefault="0021794C" w:rsidP="00C0322E">
          <w:pPr>
            <w:pStyle w:val="Ttulo1"/>
            <w:jc w:val="center"/>
          </w:pPr>
          <w:r>
            <w:rPr>
              <w:caps w:val="0"/>
            </w:rPr>
            <w:t>REFERÊNCIAS</w:t>
          </w:r>
          <w:bookmarkEnd w:id="92"/>
        </w:p>
        <w:sdt>
          <w:sdtPr>
            <w:id w:val="-573587230"/>
            <w:bibliography/>
          </w:sdtPr>
          <w:sdtContent>
            <w:p w:rsidR="00C10306" w:rsidRDefault="00C0322E" w:rsidP="00C10306">
              <w:pPr>
                <w:pStyle w:val="Bibliografia"/>
                <w:spacing w:after="168"/>
                <w:rPr>
                  <w:noProof/>
                  <w:szCs w:val="24"/>
                </w:rPr>
              </w:pPr>
              <w:r>
                <w:fldChar w:fldCharType="begin"/>
              </w:r>
              <w:r>
                <w:instrText>BIBLIOGRAPHY</w:instrText>
              </w:r>
              <w:r>
                <w:fldChar w:fldCharType="separate"/>
              </w:r>
              <w:r w:rsidR="00C10306">
                <w:rPr>
                  <w:noProof/>
                </w:rPr>
                <w:t xml:space="preserve">ALMEIDA, M. A. B. D.; SANCHEZ, L. REVEDUC. </w:t>
              </w:r>
              <w:r w:rsidR="00C10306">
                <w:rPr>
                  <w:b/>
                  <w:bCs/>
                  <w:noProof/>
                </w:rPr>
                <w:t>Os Negros na Legislação Educacional e Educação Formal no Brasil</w:t>
              </w:r>
              <w:r w:rsidR="00C10306">
                <w:rPr>
                  <w:noProof/>
                </w:rPr>
                <w:t>, 2016. Disponivel em: &lt;http://www.reveduc.ufscar.br/index.php/reveduc/article/view/1459/500&gt;. Acesso em: 19 set. 2019.</w:t>
              </w:r>
            </w:p>
            <w:p w:rsidR="00C10306" w:rsidRDefault="00C10306" w:rsidP="00C10306">
              <w:pPr>
                <w:pStyle w:val="Bibliografia"/>
                <w:spacing w:after="168"/>
                <w:rPr>
                  <w:noProof/>
                </w:rPr>
              </w:pPr>
              <w:r>
                <w:rPr>
                  <w:noProof/>
                </w:rPr>
                <w:t xml:space="preserve">ANTONELLI, R. A. TECAP. </w:t>
              </w:r>
              <w:r>
                <w:rPr>
                  <w:b/>
                  <w:bCs/>
                  <w:noProof/>
                </w:rPr>
                <w:t>Conhecendo o Business Intelligence (BI)</w:t>
              </w:r>
              <w:r>
                <w:rPr>
                  <w:noProof/>
                </w:rPr>
                <w:t>, Paraná, v. III, p. 79-85, 2009.</w:t>
              </w:r>
            </w:p>
            <w:p w:rsidR="00C10306" w:rsidRDefault="00C10306" w:rsidP="00C10306">
              <w:pPr>
                <w:pStyle w:val="Bibliografia"/>
                <w:spacing w:after="168"/>
                <w:rPr>
                  <w:noProof/>
                </w:rPr>
              </w:pPr>
              <w:r>
                <w:rPr>
                  <w:noProof/>
                </w:rPr>
                <w:t xml:space="preserve">BRAGHITTONI, R. </w:t>
              </w:r>
              <w:r>
                <w:rPr>
                  <w:b/>
                  <w:bCs/>
                  <w:noProof/>
                </w:rPr>
                <w:t>Business Intelligence - Implementar do Jeito Certo e a Custo Zero</w:t>
              </w:r>
              <w:r>
                <w:rPr>
                  <w:noProof/>
                </w:rPr>
                <w:t>. 1ª. ed. São Paulo: Casa do Código, 2017.</w:t>
              </w:r>
            </w:p>
            <w:p w:rsidR="00C10306" w:rsidRDefault="00C10306" w:rsidP="00C10306">
              <w:pPr>
                <w:pStyle w:val="Bibliografia"/>
                <w:spacing w:after="168"/>
                <w:rPr>
                  <w:noProof/>
                </w:rPr>
              </w:pPr>
              <w:r>
                <w:rPr>
                  <w:noProof/>
                </w:rPr>
                <w:t xml:space="preserve">CARVALHAES, M. H. F.; ALVES, A. L. </w:t>
              </w:r>
              <w:r>
                <w:rPr>
                  <w:b/>
                  <w:bCs/>
                  <w:noProof/>
                </w:rPr>
                <w:t>Estruturando o Business Intelligence Através do Processo de Data Warehouse</w:t>
              </w:r>
              <w:r>
                <w:rPr>
                  <w:noProof/>
                </w:rPr>
                <w:t>. Pontifícia Universidade Católica de Goiás. Goiânia, p. 11. 2015.</w:t>
              </w:r>
            </w:p>
            <w:p w:rsidR="00C10306" w:rsidRDefault="00C10306" w:rsidP="00C10306">
              <w:pPr>
                <w:pStyle w:val="Bibliografia"/>
                <w:spacing w:after="168"/>
                <w:rPr>
                  <w:noProof/>
                </w:rPr>
              </w:pPr>
              <w:r>
                <w:rPr>
                  <w:noProof/>
                </w:rPr>
                <w:t xml:space="preserve">CODEPLAN. </w:t>
              </w:r>
              <w:r>
                <w:rPr>
                  <w:b/>
                  <w:bCs/>
                  <w:noProof/>
                </w:rPr>
                <w:t>A população negra do distrito federal</w:t>
              </w:r>
              <w:r>
                <w:rPr>
                  <w:noProof/>
                </w:rPr>
                <w:t>, 2014. Disponivel em: &lt;http://www.codeplan.df.gov.br/wp-content/uploads/2018/02/Popula%C3%A7%C3%A3o-Negra-no-Distrito-Federal-Analisando-as-Regi%C3%B5es-Administrativas.pdf&gt;. Acesso em: 03 dez. 2019.</w:t>
              </w:r>
            </w:p>
            <w:p w:rsidR="00C10306" w:rsidRDefault="00C10306" w:rsidP="00C10306">
              <w:pPr>
                <w:pStyle w:val="Bibliografia"/>
                <w:spacing w:after="168"/>
                <w:rPr>
                  <w:noProof/>
                </w:rPr>
              </w:pPr>
              <w:r>
                <w:rPr>
                  <w:noProof/>
                </w:rPr>
                <w:t xml:space="preserve">DEVENS, R. M. </w:t>
              </w:r>
              <w:r>
                <w:rPr>
                  <w:b/>
                  <w:bCs/>
                  <w:noProof/>
                </w:rPr>
                <w:t>Cyclopædia of Commercial and Business Anecdotes</w:t>
              </w:r>
              <w:r>
                <w:rPr>
                  <w:noProof/>
                </w:rPr>
                <w:t>. Estados Unidos: [s.n.], v. 1, 1865.</w:t>
              </w:r>
            </w:p>
            <w:p w:rsidR="00C10306" w:rsidRDefault="00C10306" w:rsidP="00C10306">
              <w:pPr>
                <w:pStyle w:val="Bibliografia"/>
                <w:spacing w:after="168"/>
                <w:rPr>
                  <w:noProof/>
                </w:rPr>
              </w:pPr>
              <w:r>
                <w:rPr>
                  <w:noProof/>
                </w:rPr>
                <w:t xml:space="preserve">ÉPOCA NEGÓCIOS. </w:t>
              </w:r>
              <w:r>
                <w:rPr>
                  <w:b/>
                  <w:bCs/>
                  <w:noProof/>
                </w:rPr>
                <w:t>Power BI:</w:t>
              </w:r>
              <w:r>
                <w:rPr>
                  <w:noProof/>
                </w:rPr>
                <w:t xml:space="preserve"> muito além de Business Intelligence, 2018. Disponivel em: &lt;https://epocanegocios.globo.com/Publicidade/Microsoft/noticia/2018/03/power-bi-muito-alem-de-business-intelligence.html&gt;. Acesso em: 04 set. 2019.</w:t>
              </w:r>
            </w:p>
            <w:p w:rsidR="00C10306" w:rsidRDefault="00C10306" w:rsidP="00C10306">
              <w:pPr>
                <w:pStyle w:val="Bibliografia"/>
                <w:spacing w:after="168"/>
                <w:rPr>
                  <w:noProof/>
                </w:rPr>
              </w:pPr>
              <w:r>
                <w:rPr>
                  <w:noProof/>
                </w:rPr>
                <w:t xml:space="preserve">FONSECA, M. V. D. et al. Ação Educativa. </w:t>
              </w:r>
              <w:r>
                <w:rPr>
                  <w:b/>
                  <w:bCs/>
                  <w:noProof/>
                </w:rPr>
                <w:t>Negro e Educação:</w:t>
              </w:r>
              <w:r>
                <w:rPr>
                  <w:noProof/>
                </w:rPr>
                <w:t xml:space="preserve"> Presença do Negro no Sistema Educacional Brasileiro, 2001. Disponivel em: &lt;http://acaoeducativa.org.br/relacoesraciais/wp-content/uploads/2013/12/Negro-Educa%C3%A7%C3%A3o-1-INEP.pdf&gt;. Acesso em: 19 set. 2019.</w:t>
              </w:r>
            </w:p>
            <w:p w:rsidR="00C10306" w:rsidRDefault="00C10306" w:rsidP="00C10306">
              <w:pPr>
                <w:pStyle w:val="Bibliografia"/>
                <w:spacing w:after="168"/>
                <w:rPr>
                  <w:noProof/>
                </w:rPr>
              </w:pPr>
              <w:r>
                <w:rPr>
                  <w:noProof/>
                </w:rPr>
                <w:t xml:space="preserve">FREITAS, P. GitHub. </w:t>
              </w:r>
              <w:r>
                <w:rPr>
                  <w:b/>
                  <w:bCs/>
                  <w:noProof/>
                </w:rPr>
                <w:t>Geodata BR</w:t>
              </w:r>
              <w:r>
                <w:rPr>
                  <w:noProof/>
                </w:rPr>
                <w:t>, 2018. Disponivel em: &lt;https://github.com/paulofreitas/geodata-br/tree/master/data/pt&gt;. Acesso em: 26 set. 2019.</w:t>
              </w:r>
            </w:p>
            <w:p w:rsidR="00C10306" w:rsidRDefault="00C10306" w:rsidP="00C10306">
              <w:pPr>
                <w:pStyle w:val="Bibliografia"/>
                <w:spacing w:after="168"/>
                <w:rPr>
                  <w:noProof/>
                </w:rPr>
              </w:pPr>
              <w:r>
                <w:rPr>
                  <w:noProof/>
                </w:rPr>
                <w:lastRenderedPageBreak/>
                <w:t xml:space="preserve">GUIMARÃES, L. Know Solution. </w:t>
              </w:r>
              <w:r>
                <w:rPr>
                  <w:b/>
                  <w:bCs/>
                  <w:noProof/>
                </w:rPr>
                <w:t>Saiba o que é Pentaho e por que escolhemos trabalhar com ele</w:t>
              </w:r>
              <w:r>
                <w:rPr>
                  <w:noProof/>
                </w:rPr>
                <w:t>, 2015. Disponivel em: &lt;https://www.knowsolution.com.br/saiba-o-que-e-pentaho-e-por-que-escolhemos-trabalhar-com-ele/&gt;. Acesso em: 04 set. 2019.</w:t>
              </w:r>
            </w:p>
            <w:p w:rsidR="00C10306" w:rsidRDefault="00C10306" w:rsidP="00C10306">
              <w:pPr>
                <w:pStyle w:val="Bibliografia"/>
                <w:spacing w:after="168"/>
                <w:rPr>
                  <w:noProof/>
                </w:rPr>
              </w:pPr>
              <w:r>
                <w:rPr>
                  <w:noProof/>
                </w:rPr>
                <w:t xml:space="preserve">IBGE. </w:t>
              </w:r>
              <w:r>
                <w:rPr>
                  <w:b/>
                  <w:bCs/>
                  <w:noProof/>
                </w:rPr>
                <w:t>Estatísticas de Gênero</w:t>
              </w:r>
              <w:r>
                <w:rPr>
                  <w:noProof/>
                </w:rPr>
                <w:t>, 2010. Disponivel em: &lt;https://www.ibge.gov.br/apps/snig/v1/notas_metodologicas.html?loc=0&gt;. Acesso em: 23 out. 2019.</w:t>
              </w:r>
            </w:p>
            <w:p w:rsidR="00C10306" w:rsidRDefault="00C10306" w:rsidP="00C10306">
              <w:pPr>
                <w:pStyle w:val="Bibliografia"/>
                <w:spacing w:after="168"/>
                <w:rPr>
                  <w:noProof/>
                </w:rPr>
              </w:pPr>
              <w:r>
                <w:rPr>
                  <w:noProof/>
                </w:rPr>
                <w:t xml:space="preserve">IBGE. IBGE Educa. </w:t>
              </w:r>
              <w:r>
                <w:rPr>
                  <w:b/>
                  <w:bCs/>
                  <w:noProof/>
                </w:rPr>
                <w:t>População Rural e Urbana</w:t>
              </w:r>
              <w:r>
                <w:rPr>
                  <w:noProof/>
                </w:rPr>
                <w:t>, 2015. Disponivel em: &lt;https://educa.ibge.gov.br/jovens/conheca-o-brasil/populacao/18313-populacao-rural-e-urbana.html&gt;. Acesso em: 03 dez. 2019.</w:t>
              </w:r>
            </w:p>
            <w:p w:rsidR="00C10306" w:rsidRDefault="00C10306" w:rsidP="00C10306">
              <w:pPr>
                <w:pStyle w:val="Bibliografia"/>
                <w:spacing w:after="168"/>
                <w:rPr>
                  <w:noProof/>
                </w:rPr>
              </w:pPr>
              <w:r>
                <w:rPr>
                  <w:noProof/>
                </w:rPr>
                <w:t xml:space="preserve">INEP. </w:t>
              </w:r>
              <w:r>
                <w:rPr>
                  <w:b/>
                  <w:bCs/>
                  <w:noProof/>
                </w:rPr>
                <w:t>História</w:t>
              </w:r>
              <w:r>
                <w:rPr>
                  <w:noProof/>
                </w:rPr>
                <w:t>, 2019. Disponivel em: &lt;http://inep.gov.br/historia&gt;. Acesso em: 19 set. 2019.</w:t>
              </w:r>
            </w:p>
            <w:p w:rsidR="00C10306" w:rsidRDefault="00C10306" w:rsidP="00C10306">
              <w:pPr>
                <w:pStyle w:val="Bibliografia"/>
                <w:spacing w:after="168"/>
                <w:rPr>
                  <w:noProof/>
                </w:rPr>
              </w:pPr>
              <w:r>
                <w:rPr>
                  <w:noProof/>
                </w:rPr>
                <w:t xml:space="preserve">INMON, W. H. </w:t>
              </w:r>
              <w:r>
                <w:rPr>
                  <w:b/>
                  <w:bCs/>
                  <w:noProof/>
                </w:rPr>
                <w:t>Building the Data Warehouse</w:t>
              </w:r>
              <w:r>
                <w:rPr>
                  <w:noProof/>
                </w:rPr>
                <w:t>. 4ª. ed. Estados Unidos: John Wiley &amp; Sons, 2005.</w:t>
              </w:r>
            </w:p>
            <w:p w:rsidR="00C10306" w:rsidRDefault="00C10306" w:rsidP="00C10306">
              <w:pPr>
                <w:pStyle w:val="Bibliografia"/>
                <w:spacing w:after="168"/>
                <w:rPr>
                  <w:noProof/>
                </w:rPr>
              </w:pPr>
              <w:r>
                <w:rPr>
                  <w:noProof/>
                </w:rPr>
                <w:t xml:space="preserve">KIMBALL, R.; ROSS, M. </w:t>
              </w:r>
              <w:r>
                <w:rPr>
                  <w:b/>
                  <w:bCs/>
                  <w:noProof/>
                </w:rPr>
                <w:t>The Data Warehouse Toolkit:</w:t>
              </w:r>
              <w:r>
                <w:rPr>
                  <w:noProof/>
                </w:rPr>
                <w:t xml:space="preserve"> The Definitive Guide to Dimensional Modeling. 3ª. ed. Estados Unidos: John Wiley &amp; Sons, 2013.</w:t>
              </w:r>
            </w:p>
            <w:p w:rsidR="00C10306" w:rsidRDefault="00C10306" w:rsidP="00C10306">
              <w:pPr>
                <w:pStyle w:val="Bibliografia"/>
                <w:spacing w:after="168"/>
                <w:rPr>
                  <w:noProof/>
                </w:rPr>
              </w:pPr>
              <w:r>
                <w:rPr>
                  <w:noProof/>
                </w:rPr>
                <w:t xml:space="preserve">KUMAR, R. </w:t>
              </w:r>
              <w:r>
                <w:rPr>
                  <w:b/>
                  <w:bCs/>
                  <w:noProof/>
                </w:rPr>
                <w:t>Machine Learning and Cognition in Enterprises:</w:t>
              </w:r>
              <w:r>
                <w:rPr>
                  <w:noProof/>
                </w:rPr>
                <w:t xml:space="preserve"> Business Intelligence Transformed. 1ª. ed. India: Apress, v. I, 2017.</w:t>
              </w:r>
            </w:p>
            <w:p w:rsidR="00C10306" w:rsidRDefault="00C10306" w:rsidP="00C10306">
              <w:pPr>
                <w:pStyle w:val="Bibliografia"/>
                <w:spacing w:after="168"/>
                <w:rPr>
                  <w:noProof/>
                </w:rPr>
              </w:pPr>
              <w:r>
                <w:rPr>
                  <w:noProof/>
                </w:rPr>
                <w:t xml:space="preserve">LUHN, H. P. IBM Journal of Research and Development. </w:t>
              </w:r>
              <w:r>
                <w:rPr>
                  <w:b/>
                  <w:bCs/>
                  <w:noProof/>
                </w:rPr>
                <w:t>A Business Intelligence System</w:t>
              </w:r>
              <w:r>
                <w:rPr>
                  <w:noProof/>
                </w:rPr>
                <w:t>, Estados Unidos, v. II, n. 2, p. 314-319, Outubro 1958.</w:t>
              </w:r>
            </w:p>
            <w:p w:rsidR="00C10306" w:rsidRDefault="00C10306" w:rsidP="00C10306">
              <w:pPr>
                <w:pStyle w:val="Bibliografia"/>
                <w:spacing w:after="168"/>
                <w:rPr>
                  <w:noProof/>
                </w:rPr>
              </w:pPr>
              <w:r>
                <w:rPr>
                  <w:noProof/>
                </w:rPr>
                <w:t xml:space="preserve">MICROSOFT. </w:t>
              </w:r>
              <w:r>
                <w:rPr>
                  <w:b/>
                  <w:bCs/>
                  <w:noProof/>
                </w:rPr>
                <w:t>O que é Power BI?</w:t>
              </w:r>
              <w:r>
                <w:rPr>
                  <w:noProof/>
                </w:rPr>
                <w:t>, 2019. Disponivel em: &lt;https://docs.microsoft.com/pt-br/power-bi/power-bi-overview&gt;. Acesso em: 04 set. 2019.</w:t>
              </w:r>
            </w:p>
            <w:p w:rsidR="00C10306" w:rsidRDefault="00C10306" w:rsidP="00C10306">
              <w:pPr>
                <w:pStyle w:val="Bibliografia"/>
                <w:spacing w:after="168"/>
                <w:rPr>
                  <w:noProof/>
                </w:rPr>
              </w:pPr>
              <w:r>
                <w:rPr>
                  <w:noProof/>
                </w:rPr>
                <w:t xml:space="preserve">MICROSOFT. </w:t>
              </w:r>
              <w:r>
                <w:rPr>
                  <w:b/>
                  <w:bCs/>
                  <w:noProof/>
                </w:rPr>
                <w:t>Descrição do Serviço Power BI</w:t>
              </w:r>
              <w:r>
                <w:rPr>
                  <w:noProof/>
                </w:rPr>
                <w:t>, 2019. Disponivel em: &lt;https://docs.microsoft.com/pt-br/office365/servicedescriptions/power-bi-service-description&gt;. Acesso em: 04 set. 2019.</w:t>
              </w:r>
            </w:p>
            <w:p w:rsidR="00C10306" w:rsidRDefault="00C10306" w:rsidP="00C10306">
              <w:pPr>
                <w:pStyle w:val="Bibliografia"/>
                <w:spacing w:after="168"/>
                <w:rPr>
                  <w:noProof/>
                </w:rPr>
              </w:pPr>
              <w:r>
                <w:rPr>
                  <w:noProof/>
                </w:rPr>
                <w:t xml:space="preserve">MINISTÉRIO DA EDUCAÇÃO. Portal MEC. </w:t>
              </w:r>
              <w:r>
                <w:rPr>
                  <w:b/>
                  <w:bCs/>
                  <w:noProof/>
                </w:rPr>
                <w:t>Institucional</w:t>
              </w:r>
              <w:r>
                <w:rPr>
                  <w:noProof/>
                </w:rPr>
                <w:t>, 04 Setembro 2019. Disponivel em: &lt;http://portal.mec.gov.br/institucional&gt;. Acesso em: 19 set. 2019.</w:t>
              </w:r>
            </w:p>
            <w:p w:rsidR="00C10306" w:rsidRDefault="00C10306" w:rsidP="00C10306">
              <w:pPr>
                <w:pStyle w:val="Bibliografia"/>
                <w:spacing w:after="168"/>
                <w:rPr>
                  <w:noProof/>
                </w:rPr>
              </w:pPr>
              <w:r>
                <w:rPr>
                  <w:noProof/>
                </w:rPr>
                <w:lastRenderedPageBreak/>
                <w:t xml:space="preserve">OLIVEIRA, F. D. Revista Educação e Políticas em Debate. </w:t>
              </w:r>
              <w:r>
                <w:rPr>
                  <w:b/>
                  <w:bCs/>
                  <w:noProof/>
                </w:rPr>
                <w:t>A Educação Básica e o Tratamento da Questão Racial: As Implicações da Lei 10.639 para a Formação de Professores</w:t>
              </w:r>
              <w:r>
                <w:rPr>
                  <w:noProof/>
                </w:rPr>
                <w:t>, Minas Gerais, v. 2, n. 1, p. 53-75, Janeiro/Julho 2013.</w:t>
              </w:r>
            </w:p>
            <w:p w:rsidR="00C10306" w:rsidRDefault="00C10306" w:rsidP="00C10306">
              <w:pPr>
                <w:pStyle w:val="Bibliografia"/>
                <w:spacing w:after="168"/>
                <w:rPr>
                  <w:noProof/>
                </w:rPr>
              </w:pPr>
              <w:r>
                <w:rPr>
                  <w:noProof/>
                </w:rPr>
                <w:t xml:space="preserve">OLIVEIRA, I. D. Ministério Público do Estado do Rio de Janeiro. </w:t>
              </w:r>
              <w:r>
                <w:rPr>
                  <w:b/>
                  <w:bCs/>
                  <w:noProof/>
                </w:rPr>
                <w:t>O NEGRO NO SISTEMA EDUCACIONAL BRASILEIRO:</w:t>
              </w:r>
              <w:r>
                <w:rPr>
                  <w:noProof/>
                </w:rPr>
                <w:t xml:space="preserve"> Alguns Aspectos Históricos, 2018. Disponivel em: &lt;https://www.mprj.mp.br/documents/20184/167086/apresentacao_iolanda_oliveira.pdf&gt;. Acesso em: 19 set. 2019.</w:t>
              </w:r>
            </w:p>
            <w:p w:rsidR="00C10306" w:rsidRDefault="00C10306" w:rsidP="00C10306">
              <w:pPr>
                <w:pStyle w:val="Bibliografia"/>
                <w:spacing w:after="168"/>
                <w:rPr>
                  <w:noProof/>
                </w:rPr>
              </w:pPr>
              <w:r>
                <w:rPr>
                  <w:noProof/>
                </w:rPr>
                <w:t xml:space="preserve">OLIVEIRA, V. Pentaho - Visão Geral. </w:t>
              </w:r>
              <w:r>
                <w:rPr>
                  <w:b/>
                  <w:bCs/>
                  <w:noProof/>
                </w:rPr>
                <w:t>BI na Prática</w:t>
              </w:r>
              <w:r>
                <w:rPr>
                  <w:noProof/>
                </w:rPr>
                <w:t>. Disponivel em: &lt;https://www.binapratica.com.br/visao-pentaho&gt;. Acesso em: 04 set. 2019.</w:t>
              </w:r>
            </w:p>
            <w:p w:rsidR="00C10306" w:rsidRDefault="00C10306" w:rsidP="00C10306">
              <w:pPr>
                <w:pStyle w:val="Bibliografia"/>
                <w:spacing w:after="168"/>
                <w:rPr>
                  <w:noProof/>
                </w:rPr>
              </w:pPr>
              <w:r>
                <w:rPr>
                  <w:noProof/>
                </w:rPr>
                <w:t xml:space="preserve">PANOLY. Data Warehouse Guide. </w:t>
              </w:r>
              <w:r>
                <w:rPr>
                  <w:b/>
                  <w:bCs/>
                  <w:noProof/>
                </w:rPr>
                <w:t>Data Mart vs. Data Warehouse</w:t>
              </w:r>
              <w:r>
                <w:rPr>
                  <w:noProof/>
                </w:rPr>
                <w:t>, 2019. Disponivel em: &lt;https://panoply.io/data-warehouse-guide/data-mart-vs-data-warehouse/&gt;. Acesso em: 18 out. 2019.</w:t>
              </w:r>
            </w:p>
            <w:p w:rsidR="00C10306" w:rsidRDefault="00C10306" w:rsidP="00C10306">
              <w:pPr>
                <w:pStyle w:val="Bibliografia"/>
                <w:spacing w:after="168"/>
                <w:rPr>
                  <w:noProof/>
                </w:rPr>
              </w:pPr>
              <w:r>
                <w:rPr>
                  <w:noProof/>
                </w:rPr>
                <w:t xml:space="preserve">PASSOS, J. C. D. Secretaria da Educação do Paraná. </w:t>
              </w:r>
              <w:r>
                <w:rPr>
                  <w:b/>
                  <w:bCs/>
                  <w:noProof/>
                </w:rPr>
                <w:t>As Desigualdades Educacionais, a População Negra e a Educação de Jovens e Adultos</w:t>
              </w:r>
              <w:r>
                <w:rPr>
                  <w:noProof/>
                </w:rPr>
                <w:t>, 2010. Disponivel em: &lt;http://www.educadores.diaadia.pr.gov.br/arquivos/File/pacto_nacional_em/artigos/desigualdades_educacionais_eja.pdf&gt;. Acesso em: 19 set. 2019.</w:t>
              </w:r>
            </w:p>
            <w:p w:rsidR="00C10306" w:rsidRDefault="00C10306" w:rsidP="00C10306">
              <w:pPr>
                <w:pStyle w:val="Bibliografia"/>
                <w:spacing w:after="168"/>
                <w:rPr>
                  <w:noProof/>
                </w:rPr>
              </w:pPr>
              <w:r>
                <w:rPr>
                  <w:noProof/>
                </w:rPr>
                <w:t xml:space="preserve">PLANO DE DESENVOLVIMENTO DA EDUCAÇÃO. </w:t>
              </w:r>
              <w:r>
                <w:rPr>
                  <w:b/>
                  <w:bCs/>
                  <w:noProof/>
                </w:rPr>
                <w:t>Programa Luz para Todos levará energia elétrica a todas as escolas públicas do país</w:t>
              </w:r>
              <w:r>
                <w:rPr>
                  <w:noProof/>
                </w:rPr>
                <w:t>, [200-?]. Disponivel em: &lt;http://portal.mec.gov.br/arquivos/Bk_pde/luz.html&gt;. Acesso em: 03 dez. 2019.</w:t>
              </w:r>
            </w:p>
            <w:p w:rsidR="00C10306" w:rsidRDefault="00C10306" w:rsidP="00C10306">
              <w:pPr>
                <w:pStyle w:val="Bibliografia"/>
                <w:spacing w:after="168"/>
                <w:rPr>
                  <w:noProof/>
                </w:rPr>
              </w:pPr>
              <w:r>
                <w:rPr>
                  <w:noProof/>
                </w:rPr>
                <w:t xml:space="preserve">PORTAL BRASILEIRO DE DADOS ABERTOS. </w:t>
              </w:r>
              <w:r>
                <w:rPr>
                  <w:b/>
                  <w:bCs/>
                  <w:noProof/>
                </w:rPr>
                <w:t>Perguntas mais frequentes</w:t>
              </w:r>
              <w:r>
                <w:rPr>
                  <w:noProof/>
                </w:rPr>
                <w:t>, 2019. Disponivel em: &lt;http://dados.gov.br/pagina/faq&gt;. Acesso em: 19 set. 2019.</w:t>
              </w:r>
            </w:p>
            <w:p w:rsidR="00C10306" w:rsidRDefault="00C10306" w:rsidP="00C10306">
              <w:pPr>
                <w:pStyle w:val="Bibliografia"/>
                <w:spacing w:after="168"/>
                <w:rPr>
                  <w:noProof/>
                </w:rPr>
              </w:pPr>
              <w:r>
                <w:rPr>
                  <w:noProof/>
                </w:rPr>
                <w:t xml:space="preserve">PORTAL BRASILEIRO DE DADOS ABERTOS. </w:t>
              </w:r>
              <w:r>
                <w:rPr>
                  <w:b/>
                  <w:bCs/>
                  <w:noProof/>
                </w:rPr>
                <w:t>O que são dados abertos?</w:t>
              </w:r>
              <w:r>
                <w:rPr>
                  <w:noProof/>
                </w:rPr>
                <w:t>, 2019. Disponivel em: &lt;http://dados.gov.br/pagina/dados-abertos&gt;. Acesso em: 19 set. 2019.</w:t>
              </w:r>
            </w:p>
            <w:p w:rsidR="00C10306" w:rsidRDefault="00C10306" w:rsidP="00C10306">
              <w:pPr>
                <w:pStyle w:val="Bibliografia"/>
                <w:spacing w:after="168"/>
                <w:rPr>
                  <w:noProof/>
                </w:rPr>
              </w:pPr>
              <w:r>
                <w:rPr>
                  <w:noProof/>
                </w:rPr>
                <w:t xml:space="preserve">PRASAD, K. V. K. K. </w:t>
              </w:r>
              <w:r>
                <w:rPr>
                  <w:b/>
                  <w:bCs/>
                  <w:noProof/>
                </w:rPr>
                <w:t>Data Warehouse Development Tools - Covering Informatica, Cognos, Business Objects and Datastage with Case Studies</w:t>
              </w:r>
              <w:r>
                <w:rPr>
                  <w:noProof/>
                </w:rPr>
                <w:t>. 1ª. ed. Estados Unidos: Dreamtech Press, v. I, 2007.</w:t>
              </w:r>
            </w:p>
            <w:p w:rsidR="00C10306" w:rsidRDefault="00C10306" w:rsidP="00C10306">
              <w:pPr>
                <w:pStyle w:val="Bibliografia"/>
                <w:spacing w:after="168"/>
                <w:rPr>
                  <w:noProof/>
                </w:rPr>
              </w:pPr>
              <w:r>
                <w:rPr>
                  <w:noProof/>
                </w:rPr>
                <w:lastRenderedPageBreak/>
                <w:t xml:space="preserve">PRIMAK, F. V. </w:t>
              </w:r>
              <w:r>
                <w:rPr>
                  <w:b/>
                  <w:bCs/>
                  <w:noProof/>
                </w:rPr>
                <w:t>Decisoes Com B.I. - Business Intelligence</w:t>
              </w:r>
              <w:r>
                <w:rPr>
                  <w:noProof/>
                </w:rPr>
                <w:t>. 1ª. ed. Rio de Janeiro: Ciência Moderna, 2008.</w:t>
              </w:r>
            </w:p>
            <w:p w:rsidR="00C10306" w:rsidRDefault="00C10306" w:rsidP="00C10306">
              <w:pPr>
                <w:pStyle w:val="Bibliografia"/>
                <w:spacing w:after="168"/>
                <w:rPr>
                  <w:noProof/>
                </w:rPr>
              </w:pPr>
              <w:r>
                <w:rPr>
                  <w:noProof/>
                </w:rPr>
                <w:t xml:space="preserve">SECRETARIA DE ESTADO DA EDUCAÇÃO. GDF. </w:t>
              </w:r>
              <w:r>
                <w:rPr>
                  <w:b/>
                  <w:bCs/>
                  <w:noProof/>
                </w:rPr>
                <w:t>Quantas escolas existem na rede pública de ensino do distrito federal?</w:t>
              </w:r>
              <w:r>
                <w:rPr>
                  <w:noProof/>
                </w:rPr>
                <w:t>, 2018. Disponivel em: &lt;http://www.se.df.gov.br/unidades-escolares/&gt;. Acesso em: 03 dez. 2019.</w:t>
              </w:r>
            </w:p>
            <w:p w:rsidR="00C10306" w:rsidRDefault="00C10306" w:rsidP="00C10306">
              <w:pPr>
                <w:pStyle w:val="Bibliografia"/>
                <w:spacing w:after="168"/>
                <w:rPr>
                  <w:noProof/>
                </w:rPr>
              </w:pPr>
              <w:r>
                <w:rPr>
                  <w:noProof/>
                </w:rPr>
                <w:t xml:space="preserve">THOMSEN, E. </w:t>
              </w:r>
              <w:r>
                <w:rPr>
                  <w:b/>
                  <w:bCs/>
                  <w:noProof/>
                </w:rPr>
                <w:t>OLAP Solutions:</w:t>
              </w:r>
              <w:r>
                <w:rPr>
                  <w:noProof/>
                </w:rPr>
                <w:t xml:space="preserve"> Building Multidimensional Information Systems. 2ª. ed. Estados Unidos: John Wiley &amp; Sons, 2002.</w:t>
              </w:r>
            </w:p>
            <w:p w:rsidR="00C10306" w:rsidRDefault="00C10306" w:rsidP="00C10306">
              <w:pPr>
                <w:pStyle w:val="Bibliografia"/>
                <w:spacing w:after="168"/>
                <w:rPr>
                  <w:noProof/>
                </w:rPr>
              </w:pPr>
              <w:r>
                <w:rPr>
                  <w:noProof/>
                </w:rPr>
                <w:t>TURBAN, E.; S</w:t>
              </w:r>
              <w:bookmarkStart w:id="93" w:name="_GoBack"/>
              <w:bookmarkEnd w:id="93"/>
              <w:r>
                <w:rPr>
                  <w:noProof/>
                </w:rPr>
                <w:t xml:space="preserve">HARDA, R.; KING, D. </w:t>
              </w:r>
              <w:r>
                <w:rPr>
                  <w:b/>
                  <w:bCs/>
                  <w:noProof/>
                </w:rPr>
                <w:t>Business Intelligence:</w:t>
              </w:r>
              <w:r>
                <w:rPr>
                  <w:noProof/>
                </w:rPr>
                <w:t xml:space="preserve"> um enfoque gerencial para a inteligência de negócio. 1ª. ed. Porto Alegre: Bookman, v. I, 2009.</w:t>
              </w:r>
            </w:p>
            <w:p w:rsidR="00C10306" w:rsidRDefault="00C10306" w:rsidP="00C10306">
              <w:pPr>
                <w:pStyle w:val="Bibliografia"/>
                <w:spacing w:after="168"/>
                <w:rPr>
                  <w:noProof/>
                </w:rPr>
              </w:pPr>
              <w:r>
                <w:rPr>
                  <w:noProof/>
                </w:rPr>
                <w:t xml:space="preserve">VASCONCELLOS, F.; RIBEIRO, E.; LINS, L. O Globo. </w:t>
              </w:r>
              <w:r>
                <w:rPr>
                  <w:b/>
                  <w:bCs/>
                  <w:noProof/>
                </w:rPr>
                <w:t>Brasil tem 30% de suas escolas sem abastecimento de água</w:t>
              </w:r>
              <w:r>
                <w:rPr>
                  <w:noProof/>
                </w:rPr>
                <w:t>, 2014. Disponivel em: &lt;https://oglobo.globo.com/sociedade/brasil-tem-30-de-suas-escolas-sem-abastecimento-de-agua-12315236&gt;. Acesso em: 03 dez. 2019.</w:t>
              </w:r>
            </w:p>
            <w:p w:rsidR="00C10306" w:rsidRDefault="00C10306" w:rsidP="00C10306">
              <w:pPr>
                <w:pStyle w:val="Bibliografia"/>
                <w:spacing w:after="168"/>
                <w:rPr>
                  <w:noProof/>
                </w:rPr>
              </w:pPr>
              <w:r>
                <w:rPr>
                  <w:noProof/>
                </w:rPr>
                <w:t xml:space="preserve">W3SCHOOLS. SQL NULL Values. </w:t>
              </w:r>
              <w:r>
                <w:rPr>
                  <w:b/>
                  <w:bCs/>
                  <w:noProof/>
                </w:rPr>
                <w:t>What is a NULL Value?</w:t>
              </w:r>
              <w:r>
                <w:rPr>
                  <w:noProof/>
                </w:rPr>
                <w:t>, 2019. Disponivel em: &lt;www.w3schools.com/sql/sql_null_values.asp&gt;. Acesso em: 26 nov. 2019.</w:t>
              </w:r>
            </w:p>
            <w:p w:rsidR="00C10306" w:rsidRDefault="00C10306" w:rsidP="00C10306">
              <w:pPr>
                <w:pStyle w:val="Bibliografia"/>
                <w:spacing w:after="168"/>
                <w:rPr>
                  <w:noProof/>
                </w:rPr>
              </w:pPr>
              <w:r>
                <w:rPr>
                  <w:noProof/>
                </w:rPr>
                <w:t xml:space="preserve">ZANDONA, E. P. ANPED. </w:t>
              </w:r>
              <w:r>
                <w:rPr>
                  <w:b/>
                  <w:bCs/>
                  <w:noProof/>
                </w:rPr>
                <w:t>Desigualdades Raciais Na Trajetória Escolar De Alunos do Negros do Ensino Médio</w:t>
              </w:r>
              <w:r>
                <w:rPr>
                  <w:noProof/>
                </w:rPr>
                <w:t>, 2008. Disponivel em: &lt;http://www.anped.org.br/sites/default/files/gt21-4566-int.pdf&gt;. Acesso em: 19 set. 2019.</w:t>
              </w:r>
            </w:p>
            <w:p w:rsidR="00C0322E" w:rsidRDefault="00C0322E" w:rsidP="00C10306">
              <w:pPr>
                <w:spacing w:after="168"/>
              </w:pPr>
              <w:r>
                <w:rPr>
                  <w:b/>
                  <w:bCs/>
                </w:rPr>
                <w:fldChar w:fldCharType="end"/>
              </w:r>
            </w:p>
          </w:sdtContent>
        </w:sdt>
      </w:sdtContent>
    </w:sdt>
    <w:p w:rsidR="007E6BA4" w:rsidRDefault="007E6BA4" w:rsidP="006137E1">
      <w:pPr>
        <w:spacing w:after="168"/>
      </w:pPr>
    </w:p>
    <w:p w:rsidR="007E6BA4" w:rsidRPr="006D2552" w:rsidRDefault="007E6BA4" w:rsidP="00CB37F0">
      <w:pPr>
        <w:spacing w:after="168"/>
      </w:pPr>
    </w:p>
    <w:sectPr w:rsidR="007E6BA4" w:rsidRPr="006D2552" w:rsidSect="00D03D06">
      <w:pgSz w:w="11906" w:h="16838"/>
      <w:pgMar w:top="1701" w:right="1134" w:bottom="1134" w:left="1701"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D2315" w:rsidRDefault="00DD2315" w:rsidP="005B4FF2">
      <w:pPr>
        <w:spacing w:after="168" w:line="240" w:lineRule="auto"/>
      </w:pPr>
      <w:r>
        <w:separator/>
      </w:r>
    </w:p>
  </w:endnote>
  <w:endnote w:type="continuationSeparator" w:id="0">
    <w:p w:rsidR="00DD2315" w:rsidRDefault="00DD2315" w:rsidP="005B4FF2">
      <w:pPr>
        <w:spacing w:after="16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A00002EF" w:usb1="4000004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E63B2" w:rsidRDefault="004E63B2">
    <w:pPr>
      <w:pStyle w:val="Rodap"/>
      <w:spacing w:after="168"/>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E63B2" w:rsidRDefault="004E63B2">
    <w:pPr>
      <w:pStyle w:val="Rodap"/>
      <w:spacing w:after="168"/>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E63B2" w:rsidRDefault="004E63B2">
    <w:pPr>
      <w:pStyle w:val="Rodap"/>
      <w:spacing w:after="16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D2315" w:rsidRDefault="00DD2315" w:rsidP="005B4FF2">
      <w:pPr>
        <w:spacing w:after="168" w:line="240" w:lineRule="auto"/>
      </w:pPr>
      <w:r>
        <w:separator/>
      </w:r>
    </w:p>
  </w:footnote>
  <w:footnote w:type="continuationSeparator" w:id="0">
    <w:p w:rsidR="00DD2315" w:rsidRDefault="00DD2315" w:rsidP="005B4FF2">
      <w:pPr>
        <w:spacing w:after="168"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E63B2" w:rsidRDefault="004E63B2" w:rsidP="005B4FF2">
    <w:pPr>
      <w:pStyle w:val="Cabealho"/>
      <w:spacing w:after="168"/>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E63B2" w:rsidRDefault="004E63B2">
    <w:pPr>
      <w:pStyle w:val="Cabealho"/>
      <w:spacing w:after="168"/>
      <w:jc w:val="right"/>
    </w:pPr>
  </w:p>
  <w:p w:rsidR="004E63B2" w:rsidRDefault="004E63B2" w:rsidP="005B4FF2">
    <w:pPr>
      <w:pStyle w:val="Cabealho"/>
      <w:spacing w:after="168"/>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4941590"/>
      <w:docPartObj>
        <w:docPartGallery w:val="Page Numbers (Top of Page)"/>
        <w:docPartUnique/>
      </w:docPartObj>
    </w:sdtPr>
    <w:sdtContent>
      <w:p w:rsidR="004E63B2" w:rsidRDefault="004E63B2">
        <w:pPr>
          <w:pStyle w:val="Cabealho"/>
          <w:spacing w:after="168"/>
          <w:jc w:val="right"/>
        </w:pPr>
        <w:r>
          <w:fldChar w:fldCharType="begin"/>
        </w:r>
        <w:r>
          <w:instrText>PAGE   \* MERGEFORMAT</w:instrText>
        </w:r>
        <w:r>
          <w:fldChar w:fldCharType="separate"/>
        </w:r>
        <w:r>
          <w:rPr>
            <w:noProof/>
          </w:rPr>
          <w:t>1</w:t>
        </w:r>
        <w:r>
          <w:fldChar w:fldCharType="end"/>
        </w:r>
      </w:p>
    </w:sdtContent>
  </w:sdt>
  <w:p w:rsidR="004E63B2" w:rsidRDefault="004E63B2" w:rsidP="005B4FF2">
    <w:pPr>
      <w:pStyle w:val="Cabealho"/>
      <w:spacing w:after="168"/>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306775"/>
      <w:docPartObj>
        <w:docPartGallery w:val="Page Numbers (Top of Page)"/>
        <w:docPartUnique/>
      </w:docPartObj>
    </w:sdtPr>
    <w:sdtContent>
      <w:p w:rsidR="004E63B2" w:rsidRDefault="004E63B2">
        <w:pPr>
          <w:pStyle w:val="Cabealho"/>
          <w:spacing w:after="168"/>
          <w:jc w:val="right"/>
        </w:pPr>
        <w:r>
          <w:fldChar w:fldCharType="begin"/>
        </w:r>
        <w:r>
          <w:instrText>PAGE   \* MERGEFORMAT</w:instrText>
        </w:r>
        <w:r>
          <w:fldChar w:fldCharType="separate"/>
        </w:r>
        <w:r w:rsidR="00221AA2">
          <w:rPr>
            <w:noProof/>
          </w:rPr>
          <w:t>57</w:t>
        </w:r>
        <w:r>
          <w:fldChar w:fldCharType="end"/>
        </w:r>
      </w:p>
    </w:sdtContent>
  </w:sdt>
  <w:p w:rsidR="004E63B2" w:rsidRDefault="004E63B2" w:rsidP="005B4FF2">
    <w:pPr>
      <w:pStyle w:val="Cabealho"/>
      <w:spacing w:after="168"/>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28174704"/>
      <w:docPartObj>
        <w:docPartGallery w:val="Page Numbers (Top of Page)"/>
        <w:docPartUnique/>
      </w:docPartObj>
    </w:sdtPr>
    <w:sdtContent>
      <w:p w:rsidR="004E63B2" w:rsidRDefault="004E63B2">
        <w:pPr>
          <w:pStyle w:val="Cabealho"/>
          <w:spacing w:after="168"/>
          <w:jc w:val="right"/>
        </w:pPr>
        <w:r>
          <w:fldChar w:fldCharType="begin"/>
        </w:r>
        <w:r>
          <w:instrText>PAGE   \* MERGEFORMAT</w:instrText>
        </w:r>
        <w:r>
          <w:fldChar w:fldCharType="separate"/>
        </w:r>
        <w:r>
          <w:rPr>
            <w:noProof/>
          </w:rPr>
          <w:t>10</w:t>
        </w:r>
        <w:r>
          <w:fldChar w:fldCharType="end"/>
        </w:r>
      </w:p>
    </w:sdtContent>
  </w:sdt>
  <w:p w:rsidR="004E63B2" w:rsidRDefault="004E63B2" w:rsidP="005B4FF2">
    <w:pPr>
      <w:pStyle w:val="Cabealho"/>
      <w:spacing w:after="168"/>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040FD"/>
    <w:multiLevelType w:val="hybridMultilevel"/>
    <w:tmpl w:val="25069BD6"/>
    <w:lvl w:ilvl="0" w:tplc="E850DB1E">
      <w:start w:val="1"/>
      <w:numFmt w:val="bullet"/>
      <w:lvlText w:val=""/>
      <w:lvlJc w:val="left"/>
      <w:pPr>
        <w:tabs>
          <w:tab w:val="num" w:pos="720"/>
        </w:tabs>
        <w:ind w:left="720" w:hanging="360"/>
      </w:pPr>
      <w:rPr>
        <w:rFonts w:ascii="Symbol" w:hAnsi="Symbol" w:hint="default"/>
      </w:rPr>
    </w:lvl>
    <w:lvl w:ilvl="1" w:tplc="AF68C07E">
      <w:start w:val="1"/>
      <w:numFmt w:val="bullet"/>
      <w:lvlText w:val="o"/>
      <w:lvlJc w:val="left"/>
      <w:pPr>
        <w:tabs>
          <w:tab w:val="num" w:pos="1440"/>
        </w:tabs>
        <w:ind w:left="1440" w:hanging="360"/>
      </w:pPr>
      <w:rPr>
        <w:rFonts w:ascii="Courier New" w:hAnsi="Courier New" w:hint="default"/>
      </w:rPr>
    </w:lvl>
    <w:lvl w:ilvl="2" w:tplc="590A4D9C">
      <w:start w:val="1"/>
      <w:numFmt w:val="bullet"/>
      <w:lvlText w:val=""/>
      <w:lvlJc w:val="left"/>
      <w:pPr>
        <w:tabs>
          <w:tab w:val="num" w:pos="2160"/>
        </w:tabs>
        <w:ind w:left="2160" w:hanging="360"/>
      </w:pPr>
      <w:rPr>
        <w:rFonts w:ascii="Wingdings" w:hAnsi="Wingdings" w:hint="default"/>
      </w:rPr>
    </w:lvl>
    <w:lvl w:ilvl="3" w:tplc="BE044CAA">
      <w:start w:val="1"/>
      <w:numFmt w:val="bullet"/>
      <w:lvlText w:val=""/>
      <w:lvlJc w:val="left"/>
      <w:pPr>
        <w:tabs>
          <w:tab w:val="num" w:pos="2880"/>
        </w:tabs>
        <w:ind w:left="2880" w:hanging="360"/>
      </w:pPr>
      <w:rPr>
        <w:rFonts w:ascii="Symbol" w:hAnsi="Symbol" w:hint="default"/>
      </w:rPr>
    </w:lvl>
    <w:lvl w:ilvl="4" w:tplc="904C26FC">
      <w:start w:val="1"/>
      <w:numFmt w:val="bullet"/>
      <w:lvlText w:val="o"/>
      <w:lvlJc w:val="left"/>
      <w:pPr>
        <w:tabs>
          <w:tab w:val="num" w:pos="3600"/>
        </w:tabs>
        <w:ind w:left="3600" w:hanging="360"/>
      </w:pPr>
      <w:rPr>
        <w:rFonts w:ascii="Courier New" w:hAnsi="Courier New" w:hint="default"/>
      </w:rPr>
    </w:lvl>
    <w:lvl w:ilvl="5" w:tplc="E59AC484">
      <w:start w:val="1"/>
      <w:numFmt w:val="bullet"/>
      <w:lvlText w:val=""/>
      <w:lvlJc w:val="left"/>
      <w:pPr>
        <w:tabs>
          <w:tab w:val="num" w:pos="4320"/>
        </w:tabs>
        <w:ind w:left="4320" w:hanging="360"/>
      </w:pPr>
      <w:rPr>
        <w:rFonts w:ascii="Wingdings" w:hAnsi="Wingdings" w:hint="default"/>
      </w:rPr>
    </w:lvl>
    <w:lvl w:ilvl="6" w:tplc="87E61292">
      <w:start w:val="1"/>
      <w:numFmt w:val="bullet"/>
      <w:lvlText w:val=""/>
      <w:lvlJc w:val="left"/>
      <w:pPr>
        <w:tabs>
          <w:tab w:val="num" w:pos="5040"/>
        </w:tabs>
        <w:ind w:left="5040" w:hanging="360"/>
      </w:pPr>
      <w:rPr>
        <w:rFonts w:ascii="Symbol" w:hAnsi="Symbol" w:hint="default"/>
      </w:rPr>
    </w:lvl>
    <w:lvl w:ilvl="7" w:tplc="CF72C8A0">
      <w:start w:val="1"/>
      <w:numFmt w:val="bullet"/>
      <w:lvlText w:val="o"/>
      <w:lvlJc w:val="left"/>
      <w:pPr>
        <w:tabs>
          <w:tab w:val="num" w:pos="5760"/>
        </w:tabs>
        <w:ind w:left="5760" w:hanging="360"/>
      </w:pPr>
      <w:rPr>
        <w:rFonts w:ascii="Courier New" w:hAnsi="Courier New" w:hint="default"/>
      </w:rPr>
    </w:lvl>
    <w:lvl w:ilvl="8" w:tplc="22C090E8">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22095DA9"/>
    <w:multiLevelType w:val="hybridMultilevel"/>
    <w:tmpl w:val="69E296D8"/>
    <w:lvl w:ilvl="0" w:tplc="F00A372E">
      <w:start w:val="1"/>
      <w:numFmt w:val="decimal"/>
      <w:lvlText w:val="%1."/>
      <w:lvlJc w:val="left"/>
      <w:pPr>
        <w:tabs>
          <w:tab w:val="num" w:pos="1080"/>
        </w:tabs>
        <w:ind w:left="1080" w:hanging="360"/>
      </w:pPr>
      <w:rPr>
        <w:rFonts w:cs="Times New Roman" w:hint="default"/>
      </w:rPr>
    </w:lvl>
    <w:lvl w:ilvl="1" w:tplc="04160019" w:tentative="1">
      <w:start w:val="1"/>
      <w:numFmt w:val="lowerLetter"/>
      <w:lvlText w:val="%2."/>
      <w:lvlJc w:val="left"/>
      <w:pPr>
        <w:tabs>
          <w:tab w:val="num" w:pos="1800"/>
        </w:tabs>
        <w:ind w:left="1800" w:hanging="360"/>
      </w:pPr>
      <w:rPr>
        <w:rFonts w:cs="Times New Roman"/>
      </w:rPr>
    </w:lvl>
    <w:lvl w:ilvl="2" w:tplc="0416001B" w:tentative="1">
      <w:start w:val="1"/>
      <w:numFmt w:val="lowerRoman"/>
      <w:lvlText w:val="%3."/>
      <w:lvlJc w:val="right"/>
      <w:pPr>
        <w:tabs>
          <w:tab w:val="num" w:pos="2520"/>
        </w:tabs>
        <w:ind w:left="2520" w:hanging="180"/>
      </w:pPr>
      <w:rPr>
        <w:rFonts w:cs="Times New Roman"/>
      </w:rPr>
    </w:lvl>
    <w:lvl w:ilvl="3" w:tplc="0416000F" w:tentative="1">
      <w:start w:val="1"/>
      <w:numFmt w:val="decimal"/>
      <w:lvlText w:val="%4."/>
      <w:lvlJc w:val="left"/>
      <w:pPr>
        <w:tabs>
          <w:tab w:val="num" w:pos="3240"/>
        </w:tabs>
        <w:ind w:left="3240" w:hanging="360"/>
      </w:pPr>
      <w:rPr>
        <w:rFonts w:cs="Times New Roman"/>
      </w:rPr>
    </w:lvl>
    <w:lvl w:ilvl="4" w:tplc="04160019" w:tentative="1">
      <w:start w:val="1"/>
      <w:numFmt w:val="lowerLetter"/>
      <w:lvlText w:val="%5."/>
      <w:lvlJc w:val="left"/>
      <w:pPr>
        <w:tabs>
          <w:tab w:val="num" w:pos="3960"/>
        </w:tabs>
        <w:ind w:left="3960" w:hanging="360"/>
      </w:pPr>
      <w:rPr>
        <w:rFonts w:cs="Times New Roman"/>
      </w:rPr>
    </w:lvl>
    <w:lvl w:ilvl="5" w:tplc="0416001B" w:tentative="1">
      <w:start w:val="1"/>
      <w:numFmt w:val="lowerRoman"/>
      <w:lvlText w:val="%6."/>
      <w:lvlJc w:val="right"/>
      <w:pPr>
        <w:tabs>
          <w:tab w:val="num" w:pos="4680"/>
        </w:tabs>
        <w:ind w:left="4680" w:hanging="180"/>
      </w:pPr>
      <w:rPr>
        <w:rFonts w:cs="Times New Roman"/>
      </w:rPr>
    </w:lvl>
    <w:lvl w:ilvl="6" w:tplc="0416000F" w:tentative="1">
      <w:start w:val="1"/>
      <w:numFmt w:val="decimal"/>
      <w:lvlText w:val="%7."/>
      <w:lvlJc w:val="left"/>
      <w:pPr>
        <w:tabs>
          <w:tab w:val="num" w:pos="5400"/>
        </w:tabs>
        <w:ind w:left="5400" w:hanging="360"/>
      </w:pPr>
      <w:rPr>
        <w:rFonts w:cs="Times New Roman"/>
      </w:rPr>
    </w:lvl>
    <w:lvl w:ilvl="7" w:tplc="04160019" w:tentative="1">
      <w:start w:val="1"/>
      <w:numFmt w:val="lowerLetter"/>
      <w:lvlText w:val="%8."/>
      <w:lvlJc w:val="left"/>
      <w:pPr>
        <w:tabs>
          <w:tab w:val="num" w:pos="6120"/>
        </w:tabs>
        <w:ind w:left="6120" w:hanging="360"/>
      </w:pPr>
      <w:rPr>
        <w:rFonts w:cs="Times New Roman"/>
      </w:rPr>
    </w:lvl>
    <w:lvl w:ilvl="8" w:tplc="0416001B" w:tentative="1">
      <w:start w:val="1"/>
      <w:numFmt w:val="lowerRoman"/>
      <w:lvlText w:val="%9."/>
      <w:lvlJc w:val="right"/>
      <w:pPr>
        <w:tabs>
          <w:tab w:val="num" w:pos="6840"/>
        </w:tabs>
        <w:ind w:left="6840" w:hanging="180"/>
      </w:pPr>
      <w:rPr>
        <w:rFonts w:cs="Times New Roman"/>
      </w:rPr>
    </w:lvl>
  </w:abstractNum>
  <w:abstractNum w:abstractNumId="2" w15:restartNumberingAfterBreak="0">
    <w:nsid w:val="2367569A"/>
    <w:multiLevelType w:val="hybridMultilevel"/>
    <w:tmpl w:val="52F60FA2"/>
    <w:lvl w:ilvl="0" w:tplc="2F123180">
      <w:start w:val="1"/>
      <w:numFmt w:val="decimal"/>
      <w:lvlText w:val="%1."/>
      <w:lvlJc w:val="left"/>
      <w:pPr>
        <w:ind w:left="720" w:hanging="360"/>
      </w:pPr>
      <w:rPr>
        <w:rFonts w:ascii="Arial" w:hAnsi="Arial" w:cs="Arial" w:hint="default"/>
        <w:sz w:val="24"/>
        <w:szCs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30B0059C"/>
    <w:multiLevelType w:val="hybridMultilevel"/>
    <w:tmpl w:val="69E296D8"/>
    <w:lvl w:ilvl="0" w:tplc="F00A372E">
      <w:start w:val="1"/>
      <w:numFmt w:val="decimal"/>
      <w:lvlText w:val="%1."/>
      <w:lvlJc w:val="left"/>
      <w:pPr>
        <w:tabs>
          <w:tab w:val="num" w:pos="1080"/>
        </w:tabs>
        <w:ind w:left="1080" w:hanging="360"/>
      </w:pPr>
      <w:rPr>
        <w:rFonts w:cs="Times New Roman" w:hint="default"/>
      </w:rPr>
    </w:lvl>
    <w:lvl w:ilvl="1" w:tplc="04160019" w:tentative="1">
      <w:start w:val="1"/>
      <w:numFmt w:val="lowerLetter"/>
      <w:lvlText w:val="%2."/>
      <w:lvlJc w:val="left"/>
      <w:pPr>
        <w:tabs>
          <w:tab w:val="num" w:pos="1800"/>
        </w:tabs>
        <w:ind w:left="1800" w:hanging="360"/>
      </w:pPr>
      <w:rPr>
        <w:rFonts w:cs="Times New Roman"/>
      </w:rPr>
    </w:lvl>
    <w:lvl w:ilvl="2" w:tplc="0416001B" w:tentative="1">
      <w:start w:val="1"/>
      <w:numFmt w:val="lowerRoman"/>
      <w:lvlText w:val="%3."/>
      <w:lvlJc w:val="right"/>
      <w:pPr>
        <w:tabs>
          <w:tab w:val="num" w:pos="2520"/>
        </w:tabs>
        <w:ind w:left="2520" w:hanging="180"/>
      </w:pPr>
      <w:rPr>
        <w:rFonts w:cs="Times New Roman"/>
      </w:rPr>
    </w:lvl>
    <w:lvl w:ilvl="3" w:tplc="0416000F" w:tentative="1">
      <w:start w:val="1"/>
      <w:numFmt w:val="decimal"/>
      <w:lvlText w:val="%4."/>
      <w:lvlJc w:val="left"/>
      <w:pPr>
        <w:tabs>
          <w:tab w:val="num" w:pos="3240"/>
        </w:tabs>
        <w:ind w:left="3240" w:hanging="360"/>
      </w:pPr>
      <w:rPr>
        <w:rFonts w:cs="Times New Roman"/>
      </w:rPr>
    </w:lvl>
    <w:lvl w:ilvl="4" w:tplc="04160019" w:tentative="1">
      <w:start w:val="1"/>
      <w:numFmt w:val="lowerLetter"/>
      <w:lvlText w:val="%5."/>
      <w:lvlJc w:val="left"/>
      <w:pPr>
        <w:tabs>
          <w:tab w:val="num" w:pos="3960"/>
        </w:tabs>
        <w:ind w:left="3960" w:hanging="360"/>
      </w:pPr>
      <w:rPr>
        <w:rFonts w:cs="Times New Roman"/>
      </w:rPr>
    </w:lvl>
    <w:lvl w:ilvl="5" w:tplc="0416001B" w:tentative="1">
      <w:start w:val="1"/>
      <w:numFmt w:val="lowerRoman"/>
      <w:lvlText w:val="%6."/>
      <w:lvlJc w:val="right"/>
      <w:pPr>
        <w:tabs>
          <w:tab w:val="num" w:pos="4680"/>
        </w:tabs>
        <w:ind w:left="4680" w:hanging="180"/>
      </w:pPr>
      <w:rPr>
        <w:rFonts w:cs="Times New Roman"/>
      </w:rPr>
    </w:lvl>
    <w:lvl w:ilvl="6" w:tplc="0416000F" w:tentative="1">
      <w:start w:val="1"/>
      <w:numFmt w:val="decimal"/>
      <w:lvlText w:val="%7."/>
      <w:lvlJc w:val="left"/>
      <w:pPr>
        <w:tabs>
          <w:tab w:val="num" w:pos="5400"/>
        </w:tabs>
        <w:ind w:left="5400" w:hanging="360"/>
      </w:pPr>
      <w:rPr>
        <w:rFonts w:cs="Times New Roman"/>
      </w:rPr>
    </w:lvl>
    <w:lvl w:ilvl="7" w:tplc="04160019" w:tentative="1">
      <w:start w:val="1"/>
      <w:numFmt w:val="lowerLetter"/>
      <w:lvlText w:val="%8."/>
      <w:lvlJc w:val="left"/>
      <w:pPr>
        <w:tabs>
          <w:tab w:val="num" w:pos="6120"/>
        </w:tabs>
        <w:ind w:left="6120" w:hanging="360"/>
      </w:pPr>
      <w:rPr>
        <w:rFonts w:cs="Times New Roman"/>
      </w:rPr>
    </w:lvl>
    <w:lvl w:ilvl="8" w:tplc="0416001B" w:tentative="1">
      <w:start w:val="1"/>
      <w:numFmt w:val="lowerRoman"/>
      <w:lvlText w:val="%9."/>
      <w:lvlJc w:val="right"/>
      <w:pPr>
        <w:tabs>
          <w:tab w:val="num" w:pos="6840"/>
        </w:tabs>
        <w:ind w:left="6840" w:hanging="180"/>
      </w:pPr>
      <w:rPr>
        <w:rFonts w:cs="Times New Roman"/>
      </w:rPr>
    </w:lvl>
  </w:abstractNum>
  <w:abstractNum w:abstractNumId="4" w15:restartNumberingAfterBreak="0">
    <w:nsid w:val="34736160"/>
    <w:multiLevelType w:val="hybridMultilevel"/>
    <w:tmpl w:val="BFF6C8DA"/>
    <w:lvl w:ilvl="0" w:tplc="0416000F">
      <w:start w:val="1"/>
      <w:numFmt w:val="decimal"/>
      <w:lvlText w:val="%1."/>
      <w:lvlJc w:val="left"/>
      <w:pPr>
        <w:ind w:left="1428" w:hanging="360"/>
      </w:pPr>
      <w:rPr>
        <w:rFonts w:cs="Times New Roman"/>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5" w15:restartNumberingAfterBreak="0">
    <w:nsid w:val="3A40619E"/>
    <w:multiLevelType w:val="hybridMultilevel"/>
    <w:tmpl w:val="19A40E96"/>
    <w:lvl w:ilvl="0" w:tplc="07FE07CA">
      <w:start w:val="1"/>
      <w:numFmt w:val="decimal"/>
      <w:lvlText w:val="%1."/>
      <w:lvlJc w:val="left"/>
      <w:pPr>
        <w:tabs>
          <w:tab w:val="num" w:pos="1800"/>
        </w:tabs>
        <w:ind w:left="1800" w:hanging="360"/>
      </w:pPr>
      <w:rPr>
        <w:rFonts w:cs="Times New Roman" w:hint="default"/>
      </w:rPr>
    </w:lvl>
    <w:lvl w:ilvl="1" w:tplc="04160019" w:tentative="1">
      <w:start w:val="1"/>
      <w:numFmt w:val="lowerLetter"/>
      <w:lvlText w:val="%2."/>
      <w:lvlJc w:val="left"/>
      <w:pPr>
        <w:tabs>
          <w:tab w:val="num" w:pos="2520"/>
        </w:tabs>
        <w:ind w:left="2520" w:hanging="360"/>
      </w:pPr>
      <w:rPr>
        <w:rFonts w:cs="Times New Roman"/>
      </w:rPr>
    </w:lvl>
    <w:lvl w:ilvl="2" w:tplc="0416001B" w:tentative="1">
      <w:start w:val="1"/>
      <w:numFmt w:val="lowerRoman"/>
      <w:lvlText w:val="%3."/>
      <w:lvlJc w:val="right"/>
      <w:pPr>
        <w:tabs>
          <w:tab w:val="num" w:pos="3240"/>
        </w:tabs>
        <w:ind w:left="3240" w:hanging="180"/>
      </w:pPr>
      <w:rPr>
        <w:rFonts w:cs="Times New Roman"/>
      </w:rPr>
    </w:lvl>
    <w:lvl w:ilvl="3" w:tplc="0416000F" w:tentative="1">
      <w:start w:val="1"/>
      <w:numFmt w:val="decimal"/>
      <w:lvlText w:val="%4."/>
      <w:lvlJc w:val="left"/>
      <w:pPr>
        <w:tabs>
          <w:tab w:val="num" w:pos="3960"/>
        </w:tabs>
        <w:ind w:left="3960" w:hanging="360"/>
      </w:pPr>
      <w:rPr>
        <w:rFonts w:cs="Times New Roman"/>
      </w:rPr>
    </w:lvl>
    <w:lvl w:ilvl="4" w:tplc="04160019" w:tentative="1">
      <w:start w:val="1"/>
      <w:numFmt w:val="lowerLetter"/>
      <w:lvlText w:val="%5."/>
      <w:lvlJc w:val="left"/>
      <w:pPr>
        <w:tabs>
          <w:tab w:val="num" w:pos="4680"/>
        </w:tabs>
        <w:ind w:left="4680" w:hanging="360"/>
      </w:pPr>
      <w:rPr>
        <w:rFonts w:cs="Times New Roman"/>
      </w:rPr>
    </w:lvl>
    <w:lvl w:ilvl="5" w:tplc="0416001B" w:tentative="1">
      <w:start w:val="1"/>
      <w:numFmt w:val="lowerRoman"/>
      <w:lvlText w:val="%6."/>
      <w:lvlJc w:val="right"/>
      <w:pPr>
        <w:tabs>
          <w:tab w:val="num" w:pos="5400"/>
        </w:tabs>
        <w:ind w:left="5400" w:hanging="180"/>
      </w:pPr>
      <w:rPr>
        <w:rFonts w:cs="Times New Roman"/>
      </w:rPr>
    </w:lvl>
    <w:lvl w:ilvl="6" w:tplc="0416000F" w:tentative="1">
      <w:start w:val="1"/>
      <w:numFmt w:val="decimal"/>
      <w:lvlText w:val="%7."/>
      <w:lvlJc w:val="left"/>
      <w:pPr>
        <w:tabs>
          <w:tab w:val="num" w:pos="6120"/>
        </w:tabs>
        <w:ind w:left="6120" w:hanging="360"/>
      </w:pPr>
      <w:rPr>
        <w:rFonts w:cs="Times New Roman"/>
      </w:rPr>
    </w:lvl>
    <w:lvl w:ilvl="7" w:tplc="04160019" w:tentative="1">
      <w:start w:val="1"/>
      <w:numFmt w:val="lowerLetter"/>
      <w:lvlText w:val="%8."/>
      <w:lvlJc w:val="left"/>
      <w:pPr>
        <w:tabs>
          <w:tab w:val="num" w:pos="6840"/>
        </w:tabs>
        <w:ind w:left="6840" w:hanging="360"/>
      </w:pPr>
      <w:rPr>
        <w:rFonts w:cs="Times New Roman"/>
      </w:rPr>
    </w:lvl>
    <w:lvl w:ilvl="8" w:tplc="0416001B" w:tentative="1">
      <w:start w:val="1"/>
      <w:numFmt w:val="lowerRoman"/>
      <w:lvlText w:val="%9."/>
      <w:lvlJc w:val="right"/>
      <w:pPr>
        <w:tabs>
          <w:tab w:val="num" w:pos="7560"/>
        </w:tabs>
        <w:ind w:left="7560" w:hanging="180"/>
      </w:pPr>
      <w:rPr>
        <w:rFonts w:cs="Times New Roman"/>
      </w:rPr>
    </w:lvl>
  </w:abstractNum>
  <w:abstractNum w:abstractNumId="6" w15:restartNumberingAfterBreak="0">
    <w:nsid w:val="47195774"/>
    <w:multiLevelType w:val="hybridMultilevel"/>
    <w:tmpl w:val="A71A3386"/>
    <w:lvl w:ilvl="0" w:tplc="04160001">
      <w:start w:val="1"/>
      <w:numFmt w:val="bullet"/>
      <w:lvlText w:val=""/>
      <w:lvlJc w:val="left"/>
      <w:pPr>
        <w:tabs>
          <w:tab w:val="num" w:pos="1440"/>
        </w:tabs>
        <w:ind w:left="1440" w:hanging="360"/>
      </w:pPr>
      <w:rPr>
        <w:rFonts w:ascii="Symbol" w:hAnsi="Symbol" w:hint="default"/>
      </w:rPr>
    </w:lvl>
    <w:lvl w:ilvl="1" w:tplc="04160003" w:tentative="1">
      <w:start w:val="1"/>
      <w:numFmt w:val="bullet"/>
      <w:lvlText w:val="o"/>
      <w:lvlJc w:val="left"/>
      <w:pPr>
        <w:tabs>
          <w:tab w:val="num" w:pos="2160"/>
        </w:tabs>
        <w:ind w:left="2160" w:hanging="360"/>
      </w:pPr>
      <w:rPr>
        <w:rFonts w:ascii="Courier New" w:hAnsi="Courier New" w:hint="default"/>
      </w:rPr>
    </w:lvl>
    <w:lvl w:ilvl="2" w:tplc="04160005" w:tentative="1">
      <w:start w:val="1"/>
      <w:numFmt w:val="bullet"/>
      <w:lvlText w:val=""/>
      <w:lvlJc w:val="left"/>
      <w:pPr>
        <w:tabs>
          <w:tab w:val="num" w:pos="2880"/>
        </w:tabs>
        <w:ind w:left="2880" w:hanging="360"/>
      </w:pPr>
      <w:rPr>
        <w:rFonts w:ascii="Wingdings" w:hAnsi="Wingdings" w:hint="default"/>
      </w:rPr>
    </w:lvl>
    <w:lvl w:ilvl="3" w:tplc="04160001" w:tentative="1">
      <w:start w:val="1"/>
      <w:numFmt w:val="bullet"/>
      <w:lvlText w:val=""/>
      <w:lvlJc w:val="left"/>
      <w:pPr>
        <w:tabs>
          <w:tab w:val="num" w:pos="3600"/>
        </w:tabs>
        <w:ind w:left="3600" w:hanging="360"/>
      </w:pPr>
      <w:rPr>
        <w:rFonts w:ascii="Symbol" w:hAnsi="Symbol" w:hint="default"/>
      </w:rPr>
    </w:lvl>
    <w:lvl w:ilvl="4" w:tplc="04160003" w:tentative="1">
      <w:start w:val="1"/>
      <w:numFmt w:val="bullet"/>
      <w:lvlText w:val="o"/>
      <w:lvlJc w:val="left"/>
      <w:pPr>
        <w:tabs>
          <w:tab w:val="num" w:pos="4320"/>
        </w:tabs>
        <w:ind w:left="4320" w:hanging="360"/>
      </w:pPr>
      <w:rPr>
        <w:rFonts w:ascii="Courier New" w:hAnsi="Courier New" w:hint="default"/>
      </w:rPr>
    </w:lvl>
    <w:lvl w:ilvl="5" w:tplc="04160005" w:tentative="1">
      <w:start w:val="1"/>
      <w:numFmt w:val="bullet"/>
      <w:lvlText w:val=""/>
      <w:lvlJc w:val="left"/>
      <w:pPr>
        <w:tabs>
          <w:tab w:val="num" w:pos="5040"/>
        </w:tabs>
        <w:ind w:left="5040" w:hanging="360"/>
      </w:pPr>
      <w:rPr>
        <w:rFonts w:ascii="Wingdings" w:hAnsi="Wingdings" w:hint="default"/>
      </w:rPr>
    </w:lvl>
    <w:lvl w:ilvl="6" w:tplc="04160001" w:tentative="1">
      <w:start w:val="1"/>
      <w:numFmt w:val="bullet"/>
      <w:lvlText w:val=""/>
      <w:lvlJc w:val="left"/>
      <w:pPr>
        <w:tabs>
          <w:tab w:val="num" w:pos="5760"/>
        </w:tabs>
        <w:ind w:left="5760" w:hanging="360"/>
      </w:pPr>
      <w:rPr>
        <w:rFonts w:ascii="Symbol" w:hAnsi="Symbol" w:hint="default"/>
      </w:rPr>
    </w:lvl>
    <w:lvl w:ilvl="7" w:tplc="04160003" w:tentative="1">
      <w:start w:val="1"/>
      <w:numFmt w:val="bullet"/>
      <w:lvlText w:val="o"/>
      <w:lvlJc w:val="left"/>
      <w:pPr>
        <w:tabs>
          <w:tab w:val="num" w:pos="6480"/>
        </w:tabs>
        <w:ind w:left="6480" w:hanging="360"/>
      </w:pPr>
      <w:rPr>
        <w:rFonts w:ascii="Courier New" w:hAnsi="Courier New" w:hint="default"/>
      </w:rPr>
    </w:lvl>
    <w:lvl w:ilvl="8" w:tplc="04160005" w:tentative="1">
      <w:start w:val="1"/>
      <w:numFmt w:val="bullet"/>
      <w:lvlText w:val=""/>
      <w:lvlJc w:val="left"/>
      <w:pPr>
        <w:tabs>
          <w:tab w:val="num" w:pos="7200"/>
        </w:tabs>
        <w:ind w:left="7200" w:hanging="360"/>
      </w:pPr>
      <w:rPr>
        <w:rFonts w:ascii="Wingdings" w:hAnsi="Wingdings" w:hint="default"/>
      </w:rPr>
    </w:lvl>
  </w:abstractNum>
  <w:abstractNum w:abstractNumId="7" w15:restartNumberingAfterBreak="0">
    <w:nsid w:val="5BC67DAE"/>
    <w:multiLevelType w:val="hybridMultilevel"/>
    <w:tmpl w:val="69E296D8"/>
    <w:lvl w:ilvl="0" w:tplc="F00A372E">
      <w:start w:val="1"/>
      <w:numFmt w:val="decimal"/>
      <w:lvlText w:val="%1."/>
      <w:lvlJc w:val="left"/>
      <w:pPr>
        <w:tabs>
          <w:tab w:val="num" w:pos="1648"/>
        </w:tabs>
        <w:ind w:left="1648" w:hanging="360"/>
      </w:pPr>
      <w:rPr>
        <w:rFonts w:cs="Times New Roman" w:hint="default"/>
      </w:rPr>
    </w:lvl>
    <w:lvl w:ilvl="1" w:tplc="04160019" w:tentative="1">
      <w:start w:val="1"/>
      <w:numFmt w:val="lowerLetter"/>
      <w:lvlText w:val="%2."/>
      <w:lvlJc w:val="left"/>
      <w:pPr>
        <w:tabs>
          <w:tab w:val="num" w:pos="2368"/>
        </w:tabs>
        <w:ind w:left="2368" w:hanging="360"/>
      </w:pPr>
      <w:rPr>
        <w:rFonts w:cs="Times New Roman"/>
      </w:rPr>
    </w:lvl>
    <w:lvl w:ilvl="2" w:tplc="0416001B" w:tentative="1">
      <w:start w:val="1"/>
      <w:numFmt w:val="lowerRoman"/>
      <w:lvlText w:val="%3."/>
      <w:lvlJc w:val="right"/>
      <w:pPr>
        <w:tabs>
          <w:tab w:val="num" w:pos="3088"/>
        </w:tabs>
        <w:ind w:left="3088" w:hanging="180"/>
      </w:pPr>
      <w:rPr>
        <w:rFonts w:cs="Times New Roman"/>
      </w:rPr>
    </w:lvl>
    <w:lvl w:ilvl="3" w:tplc="0416000F" w:tentative="1">
      <w:start w:val="1"/>
      <w:numFmt w:val="decimal"/>
      <w:lvlText w:val="%4."/>
      <w:lvlJc w:val="left"/>
      <w:pPr>
        <w:tabs>
          <w:tab w:val="num" w:pos="3808"/>
        </w:tabs>
        <w:ind w:left="3808" w:hanging="360"/>
      </w:pPr>
      <w:rPr>
        <w:rFonts w:cs="Times New Roman"/>
      </w:rPr>
    </w:lvl>
    <w:lvl w:ilvl="4" w:tplc="04160019" w:tentative="1">
      <w:start w:val="1"/>
      <w:numFmt w:val="lowerLetter"/>
      <w:lvlText w:val="%5."/>
      <w:lvlJc w:val="left"/>
      <w:pPr>
        <w:tabs>
          <w:tab w:val="num" w:pos="4528"/>
        </w:tabs>
        <w:ind w:left="4528" w:hanging="360"/>
      </w:pPr>
      <w:rPr>
        <w:rFonts w:cs="Times New Roman"/>
      </w:rPr>
    </w:lvl>
    <w:lvl w:ilvl="5" w:tplc="0416001B" w:tentative="1">
      <w:start w:val="1"/>
      <w:numFmt w:val="lowerRoman"/>
      <w:lvlText w:val="%6."/>
      <w:lvlJc w:val="right"/>
      <w:pPr>
        <w:tabs>
          <w:tab w:val="num" w:pos="5248"/>
        </w:tabs>
        <w:ind w:left="5248" w:hanging="180"/>
      </w:pPr>
      <w:rPr>
        <w:rFonts w:cs="Times New Roman"/>
      </w:rPr>
    </w:lvl>
    <w:lvl w:ilvl="6" w:tplc="0416000F" w:tentative="1">
      <w:start w:val="1"/>
      <w:numFmt w:val="decimal"/>
      <w:lvlText w:val="%7."/>
      <w:lvlJc w:val="left"/>
      <w:pPr>
        <w:tabs>
          <w:tab w:val="num" w:pos="5968"/>
        </w:tabs>
        <w:ind w:left="5968" w:hanging="360"/>
      </w:pPr>
      <w:rPr>
        <w:rFonts w:cs="Times New Roman"/>
      </w:rPr>
    </w:lvl>
    <w:lvl w:ilvl="7" w:tplc="04160019" w:tentative="1">
      <w:start w:val="1"/>
      <w:numFmt w:val="lowerLetter"/>
      <w:lvlText w:val="%8."/>
      <w:lvlJc w:val="left"/>
      <w:pPr>
        <w:tabs>
          <w:tab w:val="num" w:pos="6688"/>
        </w:tabs>
        <w:ind w:left="6688" w:hanging="360"/>
      </w:pPr>
      <w:rPr>
        <w:rFonts w:cs="Times New Roman"/>
      </w:rPr>
    </w:lvl>
    <w:lvl w:ilvl="8" w:tplc="0416001B" w:tentative="1">
      <w:start w:val="1"/>
      <w:numFmt w:val="lowerRoman"/>
      <w:lvlText w:val="%9."/>
      <w:lvlJc w:val="right"/>
      <w:pPr>
        <w:tabs>
          <w:tab w:val="num" w:pos="7408"/>
        </w:tabs>
        <w:ind w:left="7408" w:hanging="180"/>
      </w:pPr>
      <w:rPr>
        <w:rFonts w:cs="Times New Roman"/>
      </w:rPr>
    </w:lvl>
  </w:abstractNum>
  <w:abstractNum w:abstractNumId="8" w15:restartNumberingAfterBreak="0">
    <w:nsid w:val="66F936F0"/>
    <w:multiLevelType w:val="hybridMultilevel"/>
    <w:tmpl w:val="A134CCF6"/>
    <w:lvl w:ilvl="0" w:tplc="04160001">
      <w:start w:val="1"/>
      <w:numFmt w:val="bullet"/>
      <w:lvlText w:val=""/>
      <w:lvlJc w:val="left"/>
      <w:pPr>
        <w:tabs>
          <w:tab w:val="num" w:pos="1428"/>
        </w:tabs>
        <w:ind w:left="1428" w:hanging="360"/>
      </w:pPr>
      <w:rPr>
        <w:rFonts w:ascii="Symbol" w:hAnsi="Symbol" w:hint="default"/>
      </w:rPr>
    </w:lvl>
    <w:lvl w:ilvl="1" w:tplc="04160003" w:tentative="1">
      <w:start w:val="1"/>
      <w:numFmt w:val="bullet"/>
      <w:lvlText w:val="o"/>
      <w:lvlJc w:val="left"/>
      <w:pPr>
        <w:tabs>
          <w:tab w:val="num" w:pos="2148"/>
        </w:tabs>
        <w:ind w:left="2148" w:hanging="360"/>
      </w:pPr>
      <w:rPr>
        <w:rFonts w:ascii="Courier New" w:hAnsi="Courier New" w:hint="default"/>
      </w:rPr>
    </w:lvl>
    <w:lvl w:ilvl="2" w:tplc="04160005" w:tentative="1">
      <w:start w:val="1"/>
      <w:numFmt w:val="bullet"/>
      <w:lvlText w:val=""/>
      <w:lvlJc w:val="left"/>
      <w:pPr>
        <w:tabs>
          <w:tab w:val="num" w:pos="2868"/>
        </w:tabs>
        <w:ind w:left="2868" w:hanging="360"/>
      </w:pPr>
      <w:rPr>
        <w:rFonts w:ascii="Wingdings" w:hAnsi="Wingdings" w:hint="default"/>
      </w:rPr>
    </w:lvl>
    <w:lvl w:ilvl="3" w:tplc="04160001" w:tentative="1">
      <w:start w:val="1"/>
      <w:numFmt w:val="bullet"/>
      <w:lvlText w:val=""/>
      <w:lvlJc w:val="left"/>
      <w:pPr>
        <w:tabs>
          <w:tab w:val="num" w:pos="3588"/>
        </w:tabs>
        <w:ind w:left="3588" w:hanging="360"/>
      </w:pPr>
      <w:rPr>
        <w:rFonts w:ascii="Symbol" w:hAnsi="Symbol" w:hint="default"/>
      </w:rPr>
    </w:lvl>
    <w:lvl w:ilvl="4" w:tplc="04160003" w:tentative="1">
      <w:start w:val="1"/>
      <w:numFmt w:val="bullet"/>
      <w:lvlText w:val="o"/>
      <w:lvlJc w:val="left"/>
      <w:pPr>
        <w:tabs>
          <w:tab w:val="num" w:pos="4308"/>
        </w:tabs>
        <w:ind w:left="4308" w:hanging="360"/>
      </w:pPr>
      <w:rPr>
        <w:rFonts w:ascii="Courier New" w:hAnsi="Courier New" w:hint="default"/>
      </w:rPr>
    </w:lvl>
    <w:lvl w:ilvl="5" w:tplc="04160005" w:tentative="1">
      <w:start w:val="1"/>
      <w:numFmt w:val="bullet"/>
      <w:lvlText w:val=""/>
      <w:lvlJc w:val="left"/>
      <w:pPr>
        <w:tabs>
          <w:tab w:val="num" w:pos="5028"/>
        </w:tabs>
        <w:ind w:left="5028" w:hanging="360"/>
      </w:pPr>
      <w:rPr>
        <w:rFonts w:ascii="Wingdings" w:hAnsi="Wingdings" w:hint="default"/>
      </w:rPr>
    </w:lvl>
    <w:lvl w:ilvl="6" w:tplc="04160001" w:tentative="1">
      <w:start w:val="1"/>
      <w:numFmt w:val="bullet"/>
      <w:lvlText w:val=""/>
      <w:lvlJc w:val="left"/>
      <w:pPr>
        <w:tabs>
          <w:tab w:val="num" w:pos="5748"/>
        </w:tabs>
        <w:ind w:left="5748" w:hanging="360"/>
      </w:pPr>
      <w:rPr>
        <w:rFonts w:ascii="Symbol" w:hAnsi="Symbol" w:hint="default"/>
      </w:rPr>
    </w:lvl>
    <w:lvl w:ilvl="7" w:tplc="04160003" w:tentative="1">
      <w:start w:val="1"/>
      <w:numFmt w:val="bullet"/>
      <w:lvlText w:val="o"/>
      <w:lvlJc w:val="left"/>
      <w:pPr>
        <w:tabs>
          <w:tab w:val="num" w:pos="6468"/>
        </w:tabs>
        <w:ind w:left="6468" w:hanging="360"/>
      </w:pPr>
      <w:rPr>
        <w:rFonts w:ascii="Courier New" w:hAnsi="Courier New" w:hint="default"/>
      </w:rPr>
    </w:lvl>
    <w:lvl w:ilvl="8" w:tplc="04160005" w:tentative="1">
      <w:start w:val="1"/>
      <w:numFmt w:val="bullet"/>
      <w:lvlText w:val=""/>
      <w:lvlJc w:val="left"/>
      <w:pPr>
        <w:tabs>
          <w:tab w:val="num" w:pos="7188"/>
        </w:tabs>
        <w:ind w:left="7188" w:hanging="360"/>
      </w:pPr>
      <w:rPr>
        <w:rFonts w:ascii="Wingdings" w:hAnsi="Wingdings" w:hint="default"/>
      </w:rPr>
    </w:lvl>
  </w:abstractNum>
  <w:num w:numId="1">
    <w:abstractNumId w:val="0"/>
  </w:num>
  <w:num w:numId="2">
    <w:abstractNumId w:val="8"/>
  </w:num>
  <w:num w:numId="3">
    <w:abstractNumId w:val="4"/>
  </w:num>
  <w:num w:numId="4">
    <w:abstractNumId w:val="1"/>
  </w:num>
  <w:num w:numId="5">
    <w:abstractNumId w:val="6"/>
  </w:num>
  <w:num w:numId="6">
    <w:abstractNumId w:val="5"/>
  </w:num>
  <w:num w:numId="7">
    <w:abstractNumId w:val="7"/>
  </w:num>
  <w:num w:numId="8">
    <w:abstractNumId w:val="2"/>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4D59"/>
    <w:rsid w:val="00045721"/>
    <w:rsid w:val="00054EA0"/>
    <w:rsid w:val="00055388"/>
    <w:rsid w:val="00063965"/>
    <w:rsid w:val="0008490D"/>
    <w:rsid w:val="00091C15"/>
    <w:rsid w:val="00092778"/>
    <w:rsid w:val="000A6B37"/>
    <w:rsid w:val="000A7594"/>
    <w:rsid w:val="000B4FD7"/>
    <w:rsid w:val="000B7D7F"/>
    <w:rsid w:val="00103652"/>
    <w:rsid w:val="00103DDB"/>
    <w:rsid w:val="00114D59"/>
    <w:rsid w:val="00122691"/>
    <w:rsid w:val="00130E0D"/>
    <w:rsid w:val="00137BC3"/>
    <w:rsid w:val="00143FD5"/>
    <w:rsid w:val="00156643"/>
    <w:rsid w:val="00157666"/>
    <w:rsid w:val="00176F01"/>
    <w:rsid w:val="001821E0"/>
    <w:rsid w:val="00193C86"/>
    <w:rsid w:val="00195FCC"/>
    <w:rsid w:val="001A6A57"/>
    <w:rsid w:val="001B4E67"/>
    <w:rsid w:val="001B57D9"/>
    <w:rsid w:val="001D327B"/>
    <w:rsid w:val="001D4D23"/>
    <w:rsid w:val="001D6614"/>
    <w:rsid w:val="001E3F5E"/>
    <w:rsid w:val="001F5049"/>
    <w:rsid w:val="002161C8"/>
    <w:rsid w:val="00216E8E"/>
    <w:rsid w:val="002178EB"/>
    <w:rsid w:val="0021794C"/>
    <w:rsid w:val="00221AA2"/>
    <w:rsid w:val="00273341"/>
    <w:rsid w:val="002750E6"/>
    <w:rsid w:val="0028049F"/>
    <w:rsid w:val="00282C95"/>
    <w:rsid w:val="00292490"/>
    <w:rsid w:val="002A0DA0"/>
    <w:rsid w:val="002A0DBD"/>
    <w:rsid w:val="002B75E1"/>
    <w:rsid w:val="002F22B4"/>
    <w:rsid w:val="00302DAD"/>
    <w:rsid w:val="003139D0"/>
    <w:rsid w:val="00336629"/>
    <w:rsid w:val="00342D0F"/>
    <w:rsid w:val="00352F30"/>
    <w:rsid w:val="00363518"/>
    <w:rsid w:val="00391FAF"/>
    <w:rsid w:val="003938B9"/>
    <w:rsid w:val="00394191"/>
    <w:rsid w:val="00395317"/>
    <w:rsid w:val="00397707"/>
    <w:rsid w:val="003D4C02"/>
    <w:rsid w:val="003E2DE2"/>
    <w:rsid w:val="003E7F7E"/>
    <w:rsid w:val="003F3617"/>
    <w:rsid w:val="00400829"/>
    <w:rsid w:val="0046041C"/>
    <w:rsid w:val="00480AAC"/>
    <w:rsid w:val="00480DF0"/>
    <w:rsid w:val="004A27F4"/>
    <w:rsid w:val="004B4D13"/>
    <w:rsid w:val="004D6893"/>
    <w:rsid w:val="004E2BDD"/>
    <w:rsid w:val="004E63B2"/>
    <w:rsid w:val="004F67B3"/>
    <w:rsid w:val="00502C69"/>
    <w:rsid w:val="00524768"/>
    <w:rsid w:val="00532105"/>
    <w:rsid w:val="00563502"/>
    <w:rsid w:val="005B4FF2"/>
    <w:rsid w:val="005C5A15"/>
    <w:rsid w:val="0060528F"/>
    <w:rsid w:val="00606AAA"/>
    <w:rsid w:val="006137E1"/>
    <w:rsid w:val="006176C0"/>
    <w:rsid w:val="006270EE"/>
    <w:rsid w:val="00627803"/>
    <w:rsid w:val="00656A19"/>
    <w:rsid w:val="00661C55"/>
    <w:rsid w:val="0067050C"/>
    <w:rsid w:val="006840F5"/>
    <w:rsid w:val="00685ED7"/>
    <w:rsid w:val="006B0189"/>
    <w:rsid w:val="006B5605"/>
    <w:rsid w:val="006C3D4C"/>
    <w:rsid w:val="006D2552"/>
    <w:rsid w:val="007040AA"/>
    <w:rsid w:val="007049F9"/>
    <w:rsid w:val="007220C4"/>
    <w:rsid w:val="00755E5C"/>
    <w:rsid w:val="00756901"/>
    <w:rsid w:val="00780177"/>
    <w:rsid w:val="007871E7"/>
    <w:rsid w:val="007A4699"/>
    <w:rsid w:val="007C5544"/>
    <w:rsid w:val="007D3E90"/>
    <w:rsid w:val="007D50E5"/>
    <w:rsid w:val="007D69DB"/>
    <w:rsid w:val="007E1BA4"/>
    <w:rsid w:val="007E6BA4"/>
    <w:rsid w:val="00801DD5"/>
    <w:rsid w:val="00814555"/>
    <w:rsid w:val="00834C88"/>
    <w:rsid w:val="008403F2"/>
    <w:rsid w:val="008453DD"/>
    <w:rsid w:val="00873C71"/>
    <w:rsid w:val="008916A9"/>
    <w:rsid w:val="008C2179"/>
    <w:rsid w:val="008C3169"/>
    <w:rsid w:val="008D59A5"/>
    <w:rsid w:val="008E4F77"/>
    <w:rsid w:val="008E57EE"/>
    <w:rsid w:val="008F22C1"/>
    <w:rsid w:val="009100B4"/>
    <w:rsid w:val="009166C9"/>
    <w:rsid w:val="0092322E"/>
    <w:rsid w:val="00925726"/>
    <w:rsid w:val="0094173E"/>
    <w:rsid w:val="00962F80"/>
    <w:rsid w:val="00995100"/>
    <w:rsid w:val="00997E7D"/>
    <w:rsid w:val="009D18CB"/>
    <w:rsid w:val="009F2C34"/>
    <w:rsid w:val="009F7C16"/>
    <w:rsid w:val="00A12694"/>
    <w:rsid w:val="00A13F7D"/>
    <w:rsid w:val="00A26A05"/>
    <w:rsid w:val="00A30BD7"/>
    <w:rsid w:val="00A507E3"/>
    <w:rsid w:val="00A51352"/>
    <w:rsid w:val="00A65FEA"/>
    <w:rsid w:val="00AC2ED7"/>
    <w:rsid w:val="00AD59A5"/>
    <w:rsid w:val="00B01D27"/>
    <w:rsid w:val="00B255FE"/>
    <w:rsid w:val="00B25F79"/>
    <w:rsid w:val="00B30DF7"/>
    <w:rsid w:val="00B4707E"/>
    <w:rsid w:val="00B670F9"/>
    <w:rsid w:val="00B814D0"/>
    <w:rsid w:val="00B824B7"/>
    <w:rsid w:val="00B93245"/>
    <w:rsid w:val="00BA64D0"/>
    <w:rsid w:val="00BB2AC7"/>
    <w:rsid w:val="00BB6C4B"/>
    <w:rsid w:val="00BB6D4F"/>
    <w:rsid w:val="00BE6283"/>
    <w:rsid w:val="00BF6579"/>
    <w:rsid w:val="00C0322E"/>
    <w:rsid w:val="00C0394D"/>
    <w:rsid w:val="00C07190"/>
    <w:rsid w:val="00C10041"/>
    <w:rsid w:val="00C10306"/>
    <w:rsid w:val="00C4099C"/>
    <w:rsid w:val="00C5354B"/>
    <w:rsid w:val="00C56A3E"/>
    <w:rsid w:val="00C73529"/>
    <w:rsid w:val="00C8358F"/>
    <w:rsid w:val="00C87126"/>
    <w:rsid w:val="00CA0083"/>
    <w:rsid w:val="00CB37F0"/>
    <w:rsid w:val="00CC0D76"/>
    <w:rsid w:val="00CC1B6F"/>
    <w:rsid w:val="00CC1FB8"/>
    <w:rsid w:val="00CD7207"/>
    <w:rsid w:val="00CE3580"/>
    <w:rsid w:val="00D03D06"/>
    <w:rsid w:val="00D357B8"/>
    <w:rsid w:val="00D434D0"/>
    <w:rsid w:val="00D43521"/>
    <w:rsid w:val="00D457D7"/>
    <w:rsid w:val="00D616F6"/>
    <w:rsid w:val="00DD2315"/>
    <w:rsid w:val="00E24D91"/>
    <w:rsid w:val="00E309D2"/>
    <w:rsid w:val="00E45901"/>
    <w:rsid w:val="00E4786C"/>
    <w:rsid w:val="00E527A5"/>
    <w:rsid w:val="00E86C40"/>
    <w:rsid w:val="00E920BB"/>
    <w:rsid w:val="00EE2E36"/>
    <w:rsid w:val="00EE6909"/>
    <w:rsid w:val="00EF7BB7"/>
    <w:rsid w:val="00F32AB0"/>
    <w:rsid w:val="00F47B72"/>
    <w:rsid w:val="00F5015B"/>
    <w:rsid w:val="00F54C10"/>
    <w:rsid w:val="00F56686"/>
    <w:rsid w:val="00F656FD"/>
    <w:rsid w:val="00F7118B"/>
    <w:rsid w:val="00F71965"/>
    <w:rsid w:val="00F72B48"/>
    <w:rsid w:val="00F8261E"/>
    <w:rsid w:val="00F90A98"/>
    <w:rsid w:val="00FA0953"/>
    <w:rsid w:val="00FA7D3C"/>
    <w:rsid w:val="00FE03BD"/>
    <w:rsid w:val="00FE3849"/>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2049"/>
    <o:shapelayout v:ext="edit">
      <o:idmap v:ext="edit" data="1"/>
    </o:shapelayout>
  </w:shapeDefaults>
  <w:decimalSymbol w:val=","/>
  <w:listSeparator w:val=";"/>
  <w14:docId w14:val="28BD6D72"/>
  <w15:docId w15:val="{A2E3AE3D-4A56-471C-88D7-758CD4F4EB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Yu Mincho" w:hAnsi="Calibri" w:cs="Times New Roman"/>
        <w:sz w:val="22"/>
        <w:szCs w:val="22"/>
        <w:lang w:val="pt-BR" w:eastAsia="ja-JP" w:bidi="ar-SA"/>
      </w:rPr>
    </w:rPrDefault>
    <w:pPrDefault/>
  </w:docDefaults>
  <w:latentStyles w:defLockedState="0" w:defUIPriority="99" w:defSemiHidden="0" w:defUnhideWhenUsed="0" w:defQFormat="0" w:count="371">
    <w:lsdException w:name="Normal" w:locked="1" w:uiPriority="0" w:qFormat="1"/>
    <w:lsdException w:name="heading 1" w:locked="1" w:uiPriority="9"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1BA4"/>
    <w:pPr>
      <w:spacing w:afterLines="70" w:line="360" w:lineRule="auto"/>
      <w:jc w:val="both"/>
    </w:pPr>
    <w:rPr>
      <w:rFonts w:ascii="Arial" w:hAnsi="Arial"/>
      <w:sz w:val="24"/>
      <w:lang w:eastAsia="ar-SA"/>
    </w:rPr>
  </w:style>
  <w:style w:type="paragraph" w:styleId="Ttulo1">
    <w:name w:val="heading 1"/>
    <w:basedOn w:val="SemEspaamento"/>
    <w:next w:val="Normal"/>
    <w:link w:val="Ttulo1Char"/>
    <w:autoRedefine/>
    <w:uiPriority w:val="9"/>
    <w:qFormat/>
    <w:rsid w:val="006D2552"/>
    <w:pPr>
      <w:spacing w:after="168"/>
      <w:jc w:val="left"/>
      <w:outlineLvl w:val="0"/>
    </w:pPr>
  </w:style>
  <w:style w:type="paragraph" w:styleId="Ttulo2">
    <w:name w:val="heading 2"/>
    <w:basedOn w:val="Normal"/>
    <w:next w:val="Normal"/>
    <w:link w:val="Ttulo2Char"/>
    <w:uiPriority w:val="99"/>
    <w:qFormat/>
    <w:rsid w:val="00F71965"/>
    <w:pPr>
      <w:keepNext/>
      <w:keepLines/>
      <w:spacing w:before="40"/>
      <w:outlineLvl w:val="1"/>
    </w:pPr>
    <w:rPr>
      <w:rFonts w:eastAsia="Yu Gothic Light" w:cs="Arial"/>
      <w:szCs w:val="24"/>
    </w:rPr>
  </w:style>
  <w:style w:type="paragraph" w:styleId="Ttulo3">
    <w:name w:val="heading 3"/>
    <w:basedOn w:val="Normal"/>
    <w:next w:val="Normal"/>
    <w:link w:val="Ttulo3Char"/>
    <w:uiPriority w:val="99"/>
    <w:qFormat/>
    <w:rsid w:val="008F22C1"/>
    <w:pPr>
      <w:keepNext/>
      <w:keepLines/>
      <w:spacing w:before="40"/>
      <w:outlineLvl w:val="2"/>
    </w:pPr>
    <w:rPr>
      <w:rFonts w:eastAsia="Yu Gothic Light" w:cs="Arial"/>
      <w:szCs w:val="24"/>
    </w:rPr>
  </w:style>
  <w:style w:type="paragraph" w:styleId="Ttulo4">
    <w:name w:val="heading 4"/>
    <w:basedOn w:val="Normal"/>
    <w:next w:val="Normal"/>
    <w:link w:val="Ttulo4Char"/>
    <w:uiPriority w:val="99"/>
    <w:qFormat/>
    <w:rsid w:val="006D2552"/>
    <w:pPr>
      <w:outlineLvl w:val="3"/>
    </w:pPr>
    <w:rPr>
      <w:rFonts w:cs="Arial"/>
      <w:szCs w:val="24"/>
    </w:rPr>
  </w:style>
  <w:style w:type="paragraph" w:styleId="Ttulo5">
    <w:name w:val="heading 5"/>
    <w:basedOn w:val="Normal"/>
    <w:next w:val="Normal"/>
    <w:link w:val="Ttulo5Char"/>
    <w:uiPriority w:val="99"/>
    <w:qFormat/>
    <w:rsid w:val="006D2552"/>
    <w:pPr>
      <w:outlineLvl w:val="4"/>
    </w:pPr>
    <w:rPr>
      <w:rFonts w:cs="Arial"/>
      <w:szCs w:val="24"/>
    </w:rPr>
  </w:style>
  <w:style w:type="paragraph" w:styleId="Ttulo6">
    <w:name w:val="heading 6"/>
    <w:basedOn w:val="Normal"/>
    <w:next w:val="Normal"/>
    <w:link w:val="Ttulo6Char"/>
    <w:unhideWhenUsed/>
    <w:qFormat/>
    <w:locked/>
    <w:rsid w:val="00CC0D76"/>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nhideWhenUsed/>
    <w:qFormat/>
    <w:locked/>
    <w:rsid w:val="00CC0D76"/>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locked/>
    <w:rsid w:val="006D2552"/>
    <w:rPr>
      <w:rFonts w:ascii="Arial" w:hAnsi="Arial" w:cs="Times New Roman"/>
      <w:b/>
      <w:caps/>
      <w:sz w:val="20"/>
      <w:szCs w:val="20"/>
      <w:lang w:val="pt-BR" w:eastAsia="ar-SA" w:bidi="ar-SA"/>
    </w:rPr>
  </w:style>
  <w:style w:type="character" w:customStyle="1" w:styleId="Ttulo2Char">
    <w:name w:val="Título 2 Char"/>
    <w:basedOn w:val="Fontepargpadro"/>
    <w:link w:val="Ttulo2"/>
    <w:uiPriority w:val="99"/>
    <w:locked/>
    <w:rsid w:val="00F71965"/>
    <w:rPr>
      <w:rFonts w:ascii="Arial" w:eastAsia="Yu Gothic Light" w:hAnsi="Arial" w:cs="Arial"/>
      <w:sz w:val="24"/>
      <w:szCs w:val="24"/>
      <w:lang w:val="pt-BR" w:eastAsia="ar-SA" w:bidi="ar-SA"/>
    </w:rPr>
  </w:style>
  <w:style w:type="character" w:customStyle="1" w:styleId="Ttulo3Char">
    <w:name w:val="Título 3 Char"/>
    <w:basedOn w:val="Fontepargpadro"/>
    <w:link w:val="Ttulo3"/>
    <w:uiPriority w:val="99"/>
    <w:locked/>
    <w:rsid w:val="008F22C1"/>
    <w:rPr>
      <w:rFonts w:ascii="Arial" w:eastAsia="Yu Gothic Light" w:hAnsi="Arial" w:cs="Arial"/>
      <w:sz w:val="24"/>
      <w:szCs w:val="24"/>
      <w:lang w:val="pt-BR" w:eastAsia="ar-SA" w:bidi="ar-SA"/>
    </w:rPr>
  </w:style>
  <w:style w:type="character" w:customStyle="1" w:styleId="Ttulo4Char">
    <w:name w:val="Título 4 Char"/>
    <w:basedOn w:val="Fontepargpadro"/>
    <w:link w:val="Ttulo4"/>
    <w:uiPriority w:val="99"/>
    <w:locked/>
    <w:rsid w:val="006D2552"/>
    <w:rPr>
      <w:rFonts w:ascii="Arial" w:hAnsi="Arial" w:cs="Arial"/>
      <w:sz w:val="24"/>
      <w:szCs w:val="24"/>
      <w:lang w:val="pt-BR" w:eastAsia="ar-SA" w:bidi="ar-SA"/>
    </w:rPr>
  </w:style>
  <w:style w:type="character" w:customStyle="1" w:styleId="Ttulo5Char">
    <w:name w:val="Título 5 Char"/>
    <w:basedOn w:val="Fontepargpadro"/>
    <w:link w:val="Ttulo5"/>
    <w:uiPriority w:val="99"/>
    <w:locked/>
    <w:rsid w:val="006D2552"/>
    <w:rPr>
      <w:rFonts w:ascii="Arial" w:hAnsi="Arial" w:cs="Arial"/>
      <w:sz w:val="24"/>
      <w:szCs w:val="24"/>
      <w:lang w:val="pt-BR" w:eastAsia="ar-SA" w:bidi="ar-SA"/>
    </w:rPr>
  </w:style>
  <w:style w:type="paragraph" w:styleId="SemEspaamento">
    <w:name w:val="No Spacing"/>
    <w:aliases w:val="Capa"/>
    <w:next w:val="Normal"/>
    <w:uiPriority w:val="99"/>
    <w:qFormat/>
    <w:rsid w:val="007E1BA4"/>
    <w:pPr>
      <w:suppressAutoHyphens/>
      <w:spacing w:line="360" w:lineRule="auto"/>
      <w:jc w:val="center"/>
    </w:pPr>
    <w:rPr>
      <w:rFonts w:ascii="Arial" w:hAnsi="Arial"/>
      <w:b/>
      <w:caps/>
      <w:sz w:val="24"/>
      <w:szCs w:val="20"/>
      <w:lang w:eastAsia="ar-SA"/>
    </w:rPr>
  </w:style>
  <w:style w:type="paragraph" w:styleId="Cabealho">
    <w:name w:val="header"/>
    <w:basedOn w:val="Normal"/>
    <w:link w:val="CabealhoChar"/>
    <w:uiPriority w:val="99"/>
    <w:rsid w:val="007E1BA4"/>
    <w:pPr>
      <w:tabs>
        <w:tab w:val="center" w:pos="4252"/>
        <w:tab w:val="right" w:pos="8504"/>
      </w:tabs>
      <w:spacing w:line="240" w:lineRule="auto"/>
    </w:pPr>
  </w:style>
  <w:style w:type="character" w:customStyle="1" w:styleId="CabealhoChar">
    <w:name w:val="Cabeçalho Char"/>
    <w:basedOn w:val="Fontepargpadro"/>
    <w:link w:val="Cabealho"/>
    <w:uiPriority w:val="99"/>
    <w:locked/>
    <w:rsid w:val="007E1BA4"/>
    <w:rPr>
      <w:rFonts w:ascii="Arial" w:hAnsi="Arial" w:cs="Times New Roman"/>
      <w:sz w:val="24"/>
      <w:lang w:val="pt-BR" w:eastAsia="en-US"/>
    </w:rPr>
  </w:style>
  <w:style w:type="paragraph" w:customStyle="1" w:styleId="Default">
    <w:name w:val="Default"/>
    <w:uiPriority w:val="99"/>
    <w:rsid w:val="007E1BA4"/>
    <w:pPr>
      <w:autoSpaceDE w:val="0"/>
      <w:autoSpaceDN w:val="0"/>
      <w:adjustRightInd w:val="0"/>
    </w:pPr>
    <w:rPr>
      <w:rFonts w:ascii="Arial" w:eastAsia="MS Mincho" w:hAnsi="Arial" w:cs="Arial"/>
      <w:color w:val="000000"/>
      <w:sz w:val="24"/>
      <w:szCs w:val="24"/>
      <w:lang w:eastAsia="pt-BR"/>
    </w:rPr>
  </w:style>
  <w:style w:type="paragraph" w:customStyle="1" w:styleId="centralizado">
    <w:name w:val="centralizado"/>
    <w:basedOn w:val="Normal"/>
    <w:uiPriority w:val="99"/>
    <w:rsid w:val="007E1BA4"/>
    <w:pPr>
      <w:spacing w:afterLines="0" w:line="240" w:lineRule="auto"/>
      <w:jc w:val="center"/>
    </w:pPr>
    <w:rPr>
      <w:rFonts w:cs="Arial"/>
      <w:sz w:val="20"/>
      <w:szCs w:val="20"/>
      <w:lang w:val="en-US" w:eastAsia="ja-JP"/>
    </w:rPr>
  </w:style>
  <w:style w:type="paragraph" w:styleId="Rodap">
    <w:name w:val="footer"/>
    <w:basedOn w:val="Normal"/>
    <w:link w:val="RodapChar"/>
    <w:uiPriority w:val="99"/>
    <w:rsid w:val="008F22C1"/>
    <w:pPr>
      <w:tabs>
        <w:tab w:val="center" w:pos="4252"/>
        <w:tab w:val="right" w:pos="8504"/>
      </w:tabs>
      <w:spacing w:line="240" w:lineRule="auto"/>
    </w:pPr>
    <w:rPr>
      <w:rFonts w:ascii="Calibri" w:hAnsi="Calibri"/>
      <w:sz w:val="20"/>
      <w:szCs w:val="20"/>
      <w:lang w:eastAsia="ja-JP"/>
    </w:rPr>
  </w:style>
  <w:style w:type="character" w:customStyle="1" w:styleId="RodapChar">
    <w:name w:val="Rodapé Char"/>
    <w:basedOn w:val="Fontepargpadro"/>
    <w:link w:val="Rodap"/>
    <w:uiPriority w:val="99"/>
    <w:locked/>
    <w:rsid w:val="008F22C1"/>
    <w:rPr>
      <w:rFonts w:ascii="Calibri" w:hAnsi="Calibri" w:cs="Times New Roman"/>
      <w:sz w:val="20"/>
      <w:szCs w:val="20"/>
      <w:lang w:val="pt-BR"/>
    </w:rPr>
  </w:style>
  <w:style w:type="character" w:styleId="Hyperlink">
    <w:name w:val="Hyperlink"/>
    <w:basedOn w:val="Fontepargpadro"/>
    <w:uiPriority w:val="99"/>
    <w:rsid w:val="008F22C1"/>
    <w:rPr>
      <w:rFonts w:cs="Times New Roman"/>
      <w:color w:val="auto"/>
      <w:u w:val="none"/>
    </w:rPr>
  </w:style>
  <w:style w:type="paragraph" w:customStyle="1" w:styleId="figure-paragraph">
    <w:name w:val="figure-paragraph"/>
    <w:basedOn w:val="Normal"/>
    <w:uiPriority w:val="99"/>
    <w:rsid w:val="008F22C1"/>
    <w:pPr>
      <w:spacing w:afterLines="0" w:line="240" w:lineRule="auto"/>
    </w:pPr>
    <w:rPr>
      <w:rFonts w:cs="Arial"/>
      <w:sz w:val="20"/>
      <w:szCs w:val="20"/>
      <w:lang w:val="en-US" w:eastAsia="ja-JP"/>
    </w:rPr>
  </w:style>
  <w:style w:type="paragraph" w:styleId="Bibliografia">
    <w:name w:val="Bibliography"/>
    <w:basedOn w:val="Normal"/>
    <w:next w:val="Normal"/>
    <w:uiPriority w:val="99"/>
    <w:rsid w:val="007C5544"/>
  </w:style>
  <w:style w:type="paragraph" w:styleId="MapadoDocumento">
    <w:name w:val="Document Map"/>
    <w:basedOn w:val="Normal"/>
    <w:link w:val="MapadoDocumentoChar"/>
    <w:uiPriority w:val="99"/>
    <w:semiHidden/>
    <w:rsid w:val="004A27F4"/>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661C55"/>
    <w:rPr>
      <w:rFonts w:ascii="Times New Roman" w:hAnsi="Times New Roman" w:cs="Times New Roman"/>
      <w:sz w:val="2"/>
      <w:lang w:eastAsia="ar-SA" w:bidi="ar-SA"/>
    </w:rPr>
  </w:style>
  <w:style w:type="paragraph" w:styleId="NormalWeb">
    <w:name w:val="Normal (Web)"/>
    <w:basedOn w:val="Normal"/>
    <w:uiPriority w:val="99"/>
    <w:rsid w:val="001A6A57"/>
    <w:rPr>
      <w:rFonts w:ascii="Times New Roman" w:hAnsi="Times New Roman"/>
      <w:szCs w:val="24"/>
    </w:rPr>
  </w:style>
  <w:style w:type="paragraph" w:styleId="PargrafodaLista">
    <w:name w:val="List Paragraph"/>
    <w:basedOn w:val="Normal"/>
    <w:uiPriority w:val="34"/>
    <w:qFormat/>
    <w:rsid w:val="00E45901"/>
    <w:pPr>
      <w:ind w:left="720"/>
      <w:contextualSpacing/>
    </w:pPr>
  </w:style>
  <w:style w:type="paragraph" w:styleId="Legenda">
    <w:name w:val="caption"/>
    <w:basedOn w:val="Normal"/>
    <w:next w:val="Normal"/>
    <w:unhideWhenUsed/>
    <w:qFormat/>
    <w:locked/>
    <w:rsid w:val="00A12694"/>
    <w:pPr>
      <w:keepNext/>
      <w:spacing w:after="168" w:line="240" w:lineRule="auto"/>
    </w:pPr>
    <w:rPr>
      <w:iCs/>
      <w:sz w:val="20"/>
      <w:szCs w:val="20"/>
    </w:rPr>
  </w:style>
  <w:style w:type="table" w:styleId="Tabelacomgrade">
    <w:name w:val="Table Grid"/>
    <w:basedOn w:val="Tabelanormal"/>
    <w:locked/>
    <w:rsid w:val="003941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deilustraes">
    <w:name w:val="table of figures"/>
    <w:basedOn w:val="Normal"/>
    <w:next w:val="Normal"/>
    <w:uiPriority w:val="99"/>
    <w:unhideWhenUsed/>
    <w:rsid w:val="00292490"/>
  </w:style>
  <w:style w:type="table" w:styleId="TabelaSimples2">
    <w:name w:val="Plain Table 2"/>
    <w:basedOn w:val="Tabelanormal"/>
    <w:uiPriority w:val="42"/>
    <w:rsid w:val="00502C6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bealhodoSumrio">
    <w:name w:val="TOC Heading"/>
    <w:basedOn w:val="Ttulo1"/>
    <w:next w:val="Normal"/>
    <w:uiPriority w:val="39"/>
    <w:unhideWhenUsed/>
    <w:qFormat/>
    <w:rsid w:val="00C10041"/>
    <w:pPr>
      <w:keepNext/>
      <w:keepLines/>
      <w:suppressAutoHyphens w:val="0"/>
      <w:spacing w:before="240" w:after="0" w:line="259" w:lineRule="auto"/>
      <w:outlineLvl w:val="9"/>
    </w:pPr>
    <w:rPr>
      <w:rFonts w:asciiTheme="majorHAnsi" w:eastAsiaTheme="majorEastAsia" w:hAnsiTheme="majorHAnsi" w:cstheme="majorBidi"/>
      <w:b w:val="0"/>
      <w:caps w:val="0"/>
      <w:color w:val="365F91" w:themeColor="accent1" w:themeShade="BF"/>
      <w:sz w:val="32"/>
      <w:szCs w:val="32"/>
      <w:lang w:eastAsia="ja-JP"/>
    </w:rPr>
  </w:style>
  <w:style w:type="paragraph" w:styleId="Sumrio1">
    <w:name w:val="toc 1"/>
    <w:basedOn w:val="Normal"/>
    <w:next w:val="Normal"/>
    <w:autoRedefine/>
    <w:uiPriority w:val="39"/>
    <w:locked/>
    <w:rsid w:val="00C10041"/>
    <w:pPr>
      <w:tabs>
        <w:tab w:val="right" w:leader="dot" w:pos="9062"/>
      </w:tabs>
      <w:spacing w:after="168"/>
    </w:pPr>
  </w:style>
  <w:style w:type="paragraph" w:styleId="Sumrio2">
    <w:name w:val="toc 2"/>
    <w:basedOn w:val="Normal"/>
    <w:next w:val="Normal"/>
    <w:autoRedefine/>
    <w:uiPriority w:val="39"/>
    <w:locked/>
    <w:rsid w:val="00C10041"/>
    <w:pPr>
      <w:spacing w:after="100"/>
      <w:ind w:left="240"/>
    </w:pPr>
  </w:style>
  <w:style w:type="paragraph" w:styleId="Sumrio3">
    <w:name w:val="toc 3"/>
    <w:basedOn w:val="Normal"/>
    <w:next w:val="Normal"/>
    <w:autoRedefine/>
    <w:uiPriority w:val="39"/>
    <w:locked/>
    <w:rsid w:val="00C10041"/>
    <w:pPr>
      <w:spacing w:after="100"/>
      <w:ind w:left="480"/>
    </w:pPr>
  </w:style>
  <w:style w:type="character" w:customStyle="1" w:styleId="Ttulo6Char">
    <w:name w:val="Título 6 Char"/>
    <w:basedOn w:val="Fontepargpadro"/>
    <w:link w:val="Ttulo6"/>
    <w:rsid w:val="00CC0D76"/>
    <w:rPr>
      <w:rFonts w:asciiTheme="majorHAnsi" w:eastAsiaTheme="majorEastAsia" w:hAnsiTheme="majorHAnsi" w:cstheme="majorBidi"/>
      <w:color w:val="243F60" w:themeColor="accent1" w:themeShade="7F"/>
      <w:sz w:val="24"/>
      <w:lang w:eastAsia="ar-SA"/>
    </w:rPr>
  </w:style>
  <w:style w:type="paragraph" w:styleId="Ttulo">
    <w:name w:val="Title"/>
    <w:basedOn w:val="Normal"/>
    <w:next w:val="Normal"/>
    <w:link w:val="TtuloChar"/>
    <w:qFormat/>
    <w:locked/>
    <w:rsid w:val="00CC0D76"/>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rsid w:val="00CC0D76"/>
    <w:rPr>
      <w:rFonts w:asciiTheme="majorHAnsi" w:eastAsiaTheme="majorEastAsia" w:hAnsiTheme="majorHAnsi" w:cstheme="majorBidi"/>
      <w:spacing w:val="-10"/>
      <w:kern w:val="28"/>
      <w:sz w:val="56"/>
      <w:szCs w:val="56"/>
      <w:lang w:eastAsia="ar-SA"/>
    </w:rPr>
  </w:style>
  <w:style w:type="paragraph" w:styleId="Subttulo">
    <w:name w:val="Subtitle"/>
    <w:basedOn w:val="Normal"/>
    <w:next w:val="Normal"/>
    <w:link w:val="SubttuloChar"/>
    <w:qFormat/>
    <w:locked/>
    <w:rsid w:val="00CC0D76"/>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tuloChar">
    <w:name w:val="Subtítulo Char"/>
    <w:basedOn w:val="Fontepargpadro"/>
    <w:link w:val="Subttulo"/>
    <w:rsid w:val="00CC0D76"/>
    <w:rPr>
      <w:rFonts w:asciiTheme="minorHAnsi" w:eastAsiaTheme="minorEastAsia" w:hAnsiTheme="minorHAnsi" w:cstheme="minorBidi"/>
      <w:color w:val="5A5A5A" w:themeColor="text1" w:themeTint="A5"/>
      <w:spacing w:val="15"/>
      <w:lang w:eastAsia="ar-SA"/>
    </w:rPr>
  </w:style>
  <w:style w:type="character" w:customStyle="1" w:styleId="Ttulo7Char">
    <w:name w:val="Título 7 Char"/>
    <w:basedOn w:val="Fontepargpadro"/>
    <w:link w:val="Ttulo7"/>
    <w:rsid w:val="00CC0D76"/>
    <w:rPr>
      <w:rFonts w:asciiTheme="majorHAnsi" w:eastAsiaTheme="majorEastAsia" w:hAnsiTheme="majorHAnsi" w:cstheme="majorBidi"/>
      <w:i/>
      <w:iCs/>
      <w:color w:val="243F60" w:themeColor="accent1" w:themeShade="7F"/>
      <w:sz w:val="24"/>
      <w:lang w:eastAsia="ar-SA"/>
    </w:rPr>
  </w:style>
  <w:style w:type="paragraph" w:styleId="Citao">
    <w:name w:val="Quote"/>
    <w:basedOn w:val="Normal"/>
    <w:next w:val="Normal"/>
    <w:link w:val="CitaoChar"/>
    <w:uiPriority w:val="29"/>
    <w:qFormat/>
    <w:rsid w:val="00A12694"/>
    <w:pPr>
      <w:spacing w:after="168" w:line="240" w:lineRule="auto"/>
      <w:ind w:left="2268"/>
    </w:pPr>
    <w:rPr>
      <w:sz w:val="20"/>
      <w:szCs w:val="20"/>
    </w:rPr>
  </w:style>
  <w:style w:type="character" w:customStyle="1" w:styleId="CitaoChar">
    <w:name w:val="Citação Char"/>
    <w:basedOn w:val="Fontepargpadro"/>
    <w:link w:val="Citao"/>
    <w:uiPriority w:val="29"/>
    <w:rsid w:val="00A12694"/>
    <w:rPr>
      <w:rFonts w:ascii="Arial" w:hAnsi="Arial"/>
      <w:sz w:val="20"/>
      <w:szCs w:val="20"/>
      <w:lang w:eastAsia="ar-SA"/>
    </w:rPr>
  </w:style>
  <w:style w:type="paragraph" w:styleId="Sumrio4">
    <w:name w:val="toc 4"/>
    <w:basedOn w:val="Normal"/>
    <w:next w:val="Normal"/>
    <w:autoRedefine/>
    <w:uiPriority w:val="39"/>
    <w:locked/>
    <w:rsid w:val="00103DDB"/>
    <w:pPr>
      <w:spacing w:after="100"/>
      <w:ind w:left="720"/>
    </w:pPr>
  </w:style>
  <w:style w:type="paragraph" w:styleId="Sumrio5">
    <w:name w:val="toc 5"/>
    <w:basedOn w:val="Normal"/>
    <w:next w:val="Normal"/>
    <w:autoRedefine/>
    <w:uiPriority w:val="39"/>
    <w:locked/>
    <w:rsid w:val="00103DDB"/>
    <w:pPr>
      <w:spacing w:after="100"/>
      <w:ind w:left="9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298118">
      <w:bodyDiv w:val="1"/>
      <w:marLeft w:val="0"/>
      <w:marRight w:val="0"/>
      <w:marTop w:val="0"/>
      <w:marBottom w:val="0"/>
      <w:divBdr>
        <w:top w:val="none" w:sz="0" w:space="0" w:color="auto"/>
        <w:left w:val="none" w:sz="0" w:space="0" w:color="auto"/>
        <w:bottom w:val="none" w:sz="0" w:space="0" w:color="auto"/>
        <w:right w:val="none" w:sz="0" w:space="0" w:color="auto"/>
      </w:divBdr>
    </w:div>
    <w:div w:id="87387829">
      <w:bodyDiv w:val="1"/>
      <w:marLeft w:val="0"/>
      <w:marRight w:val="0"/>
      <w:marTop w:val="0"/>
      <w:marBottom w:val="0"/>
      <w:divBdr>
        <w:top w:val="none" w:sz="0" w:space="0" w:color="auto"/>
        <w:left w:val="none" w:sz="0" w:space="0" w:color="auto"/>
        <w:bottom w:val="none" w:sz="0" w:space="0" w:color="auto"/>
        <w:right w:val="none" w:sz="0" w:space="0" w:color="auto"/>
      </w:divBdr>
    </w:div>
    <w:div w:id="110982342">
      <w:bodyDiv w:val="1"/>
      <w:marLeft w:val="0"/>
      <w:marRight w:val="0"/>
      <w:marTop w:val="0"/>
      <w:marBottom w:val="0"/>
      <w:divBdr>
        <w:top w:val="none" w:sz="0" w:space="0" w:color="auto"/>
        <w:left w:val="none" w:sz="0" w:space="0" w:color="auto"/>
        <w:bottom w:val="none" w:sz="0" w:space="0" w:color="auto"/>
        <w:right w:val="none" w:sz="0" w:space="0" w:color="auto"/>
      </w:divBdr>
    </w:div>
    <w:div w:id="125898820">
      <w:bodyDiv w:val="1"/>
      <w:marLeft w:val="0"/>
      <w:marRight w:val="0"/>
      <w:marTop w:val="0"/>
      <w:marBottom w:val="0"/>
      <w:divBdr>
        <w:top w:val="none" w:sz="0" w:space="0" w:color="auto"/>
        <w:left w:val="none" w:sz="0" w:space="0" w:color="auto"/>
        <w:bottom w:val="none" w:sz="0" w:space="0" w:color="auto"/>
        <w:right w:val="none" w:sz="0" w:space="0" w:color="auto"/>
      </w:divBdr>
    </w:div>
    <w:div w:id="282611971">
      <w:bodyDiv w:val="1"/>
      <w:marLeft w:val="0"/>
      <w:marRight w:val="0"/>
      <w:marTop w:val="0"/>
      <w:marBottom w:val="0"/>
      <w:divBdr>
        <w:top w:val="none" w:sz="0" w:space="0" w:color="auto"/>
        <w:left w:val="none" w:sz="0" w:space="0" w:color="auto"/>
        <w:bottom w:val="none" w:sz="0" w:space="0" w:color="auto"/>
        <w:right w:val="none" w:sz="0" w:space="0" w:color="auto"/>
      </w:divBdr>
    </w:div>
    <w:div w:id="283466274">
      <w:bodyDiv w:val="1"/>
      <w:marLeft w:val="0"/>
      <w:marRight w:val="0"/>
      <w:marTop w:val="0"/>
      <w:marBottom w:val="0"/>
      <w:divBdr>
        <w:top w:val="none" w:sz="0" w:space="0" w:color="auto"/>
        <w:left w:val="none" w:sz="0" w:space="0" w:color="auto"/>
        <w:bottom w:val="none" w:sz="0" w:space="0" w:color="auto"/>
        <w:right w:val="none" w:sz="0" w:space="0" w:color="auto"/>
      </w:divBdr>
    </w:div>
    <w:div w:id="375273738">
      <w:bodyDiv w:val="1"/>
      <w:marLeft w:val="0"/>
      <w:marRight w:val="0"/>
      <w:marTop w:val="0"/>
      <w:marBottom w:val="0"/>
      <w:divBdr>
        <w:top w:val="none" w:sz="0" w:space="0" w:color="auto"/>
        <w:left w:val="none" w:sz="0" w:space="0" w:color="auto"/>
        <w:bottom w:val="none" w:sz="0" w:space="0" w:color="auto"/>
        <w:right w:val="none" w:sz="0" w:space="0" w:color="auto"/>
      </w:divBdr>
    </w:div>
    <w:div w:id="400517375">
      <w:bodyDiv w:val="1"/>
      <w:marLeft w:val="0"/>
      <w:marRight w:val="0"/>
      <w:marTop w:val="0"/>
      <w:marBottom w:val="0"/>
      <w:divBdr>
        <w:top w:val="none" w:sz="0" w:space="0" w:color="auto"/>
        <w:left w:val="none" w:sz="0" w:space="0" w:color="auto"/>
        <w:bottom w:val="none" w:sz="0" w:space="0" w:color="auto"/>
        <w:right w:val="none" w:sz="0" w:space="0" w:color="auto"/>
      </w:divBdr>
    </w:div>
    <w:div w:id="426775837">
      <w:bodyDiv w:val="1"/>
      <w:marLeft w:val="0"/>
      <w:marRight w:val="0"/>
      <w:marTop w:val="0"/>
      <w:marBottom w:val="0"/>
      <w:divBdr>
        <w:top w:val="none" w:sz="0" w:space="0" w:color="auto"/>
        <w:left w:val="none" w:sz="0" w:space="0" w:color="auto"/>
        <w:bottom w:val="none" w:sz="0" w:space="0" w:color="auto"/>
        <w:right w:val="none" w:sz="0" w:space="0" w:color="auto"/>
      </w:divBdr>
    </w:div>
    <w:div w:id="445849005">
      <w:bodyDiv w:val="1"/>
      <w:marLeft w:val="0"/>
      <w:marRight w:val="0"/>
      <w:marTop w:val="0"/>
      <w:marBottom w:val="0"/>
      <w:divBdr>
        <w:top w:val="none" w:sz="0" w:space="0" w:color="auto"/>
        <w:left w:val="none" w:sz="0" w:space="0" w:color="auto"/>
        <w:bottom w:val="none" w:sz="0" w:space="0" w:color="auto"/>
        <w:right w:val="none" w:sz="0" w:space="0" w:color="auto"/>
      </w:divBdr>
    </w:div>
    <w:div w:id="462237861">
      <w:bodyDiv w:val="1"/>
      <w:marLeft w:val="0"/>
      <w:marRight w:val="0"/>
      <w:marTop w:val="0"/>
      <w:marBottom w:val="0"/>
      <w:divBdr>
        <w:top w:val="none" w:sz="0" w:space="0" w:color="auto"/>
        <w:left w:val="none" w:sz="0" w:space="0" w:color="auto"/>
        <w:bottom w:val="none" w:sz="0" w:space="0" w:color="auto"/>
        <w:right w:val="none" w:sz="0" w:space="0" w:color="auto"/>
      </w:divBdr>
    </w:div>
    <w:div w:id="464279005">
      <w:bodyDiv w:val="1"/>
      <w:marLeft w:val="0"/>
      <w:marRight w:val="0"/>
      <w:marTop w:val="0"/>
      <w:marBottom w:val="0"/>
      <w:divBdr>
        <w:top w:val="none" w:sz="0" w:space="0" w:color="auto"/>
        <w:left w:val="none" w:sz="0" w:space="0" w:color="auto"/>
        <w:bottom w:val="none" w:sz="0" w:space="0" w:color="auto"/>
        <w:right w:val="none" w:sz="0" w:space="0" w:color="auto"/>
      </w:divBdr>
    </w:div>
    <w:div w:id="514420047">
      <w:bodyDiv w:val="1"/>
      <w:marLeft w:val="0"/>
      <w:marRight w:val="0"/>
      <w:marTop w:val="0"/>
      <w:marBottom w:val="0"/>
      <w:divBdr>
        <w:top w:val="none" w:sz="0" w:space="0" w:color="auto"/>
        <w:left w:val="none" w:sz="0" w:space="0" w:color="auto"/>
        <w:bottom w:val="none" w:sz="0" w:space="0" w:color="auto"/>
        <w:right w:val="none" w:sz="0" w:space="0" w:color="auto"/>
      </w:divBdr>
    </w:div>
    <w:div w:id="562059395">
      <w:bodyDiv w:val="1"/>
      <w:marLeft w:val="0"/>
      <w:marRight w:val="0"/>
      <w:marTop w:val="0"/>
      <w:marBottom w:val="0"/>
      <w:divBdr>
        <w:top w:val="none" w:sz="0" w:space="0" w:color="auto"/>
        <w:left w:val="none" w:sz="0" w:space="0" w:color="auto"/>
        <w:bottom w:val="none" w:sz="0" w:space="0" w:color="auto"/>
        <w:right w:val="none" w:sz="0" w:space="0" w:color="auto"/>
      </w:divBdr>
    </w:div>
    <w:div w:id="563107329">
      <w:bodyDiv w:val="1"/>
      <w:marLeft w:val="0"/>
      <w:marRight w:val="0"/>
      <w:marTop w:val="0"/>
      <w:marBottom w:val="0"/>
      <w:divBdr>
        <w:top w:val="none" w:sz="0" w:space="0" w:color="auto"/>
        <w:left w:val="none" w:sz="0" w:space="0" w:color="auto"/>
        <w:bottom w:val="none" w:sz="0" w:space="0" w:color="auto"/>
        <w:right w:val="none" w:sz="0" w:space="0" w:color="auto"/>
      </w:divBdr>
    </w:div>
    <w:div w:id="626131226">
      <w:bodyDiv w:val="1"/>
      <w:marLeft w:val="0"/>
      <w:marRight w:val="0"/>
      <w:marTop w:val="0"/>
      <w:marBottom w:val="0"/>
      <w:divBdr>
        <w:top w:val="none" w:sz="0" w:space="0" w:color="auto"/>
        <w:left w:val="none" w:sz="0" w:space="0" w:color="auto"/>
        <w:bottom w:val="none" w:sz="0" w:space="0" w:color="auto"/>
        <w:right w:val="none" w:sz="0" w:space="0" w:color="auto"/>
      </w:divBdr>
    </w:div>
    <w:div w:id="654605339">
      <w:marLeft w:val="0"/>
      <w:marRight w:val="0"/>
      <w:marTop w:val="0"/>
      <w:marBottom w:val="0"/>
      <w:divBdr>
        <w:top w:val="none" w:sz="0" w:space="0" w:color="auto"/>
        <w:left w:val="none" w:sz="0" w:space="0" w:color="auto"/>
        <w:bottom w:val="none" w:sz="0" w:space="0" w:color="auto"/>
        <w:right w:val="none" w:sz="0" w:space="0" w:color="auto"/>
      </w:divBdr>
    </w:div>
    <w:div w:id="654605340">
      <w:marLeft w:val="0"/>
      <w:marRight w:val="0"/>
      <w:marTop w:val="0"/>
      <w:marBottom w:val="0"/>
      <w:divBdr>
        <w:top w:val="none" w:sz="0" w:space="0" w:color="auto"/>
        <w:left w:val="none" w:sz="0" w:space="0" w:color="auto"/>
        <w:bottom w:val="none" w:sz="0" w:space="0" w:color="auto"/>
        <w:right w:val="none" w:sz="0" w:space="0" w:color="auto"/>
      </w:divBdr>
    </w:div>
    <w:div w:id="654605341">
      <w:marLeft w:val="0"/>
      <w:marRight w:val="0"/>
      <w:marTop w:val="0"/>
      <w:marBottom w:val="0"/>
      <w:divBdr>
        <w:top w:val="none" w:sz="0" w:space="0" w:color="auto"/>
        <w:left w:val="none" w:sz="0" w:space="0" w:color="auto"/>
        <w:bottom w:val="none" w:sz="0" w:space="0" w:color="auto"/>
        <w:right w:val="none" w:sz="0" w:space="0" w:color="auto"/>
      </w:divBdr>
    </w:div>
    <w:div w:id="654605342">
      <w:marLeft w:val="0"/>
      <w:marRight w:val="0"/>
      <w:marTop w:val="0"/>
      <w:marBottom w:val="0"/>
      <w:divBdr>
        <w:top w:val="none" w:sz="0" w:space="0" w:color="auto"/>
        <w:left w:val="none" w:sz="0" w:space="0" w:color="auto"/>
        <w:bottom w:val="none" w:sz="0" w:space="0" w:color="auto"/>
        <w:right w:val="none" w:sz="0" w:space="0" w:color="auto"/>
      </w:divBdr>
    </w:div>
    <w:div w:id="654605343">
      <w:marLeft w:val="0"/>
      <w:marRight w:val="0"/>
      <w:marTop w:val="0"/>
      <w:marBottom w:val="0"/>
      <w:divBdr>
        <w:top w:val="none" w:sz="0" w:space="0" w:color="auto"/>
        <w:left w:val="none" w:sz="0" w:space="0" w:color="auto"/>
        <w:bottom w:val="none" w:sz="0" w:space="0" w:color="auto"/>
        <w:right w:val="none" w:sz="0" w:space="0" w:color="auto"/>
      </w:divBdr>
    </w:div>
    <w:div w:id="654605344">
      <w:marLeft w:val="0"/>
      <w:marRight w:val="0"/>
      <w:marTop w:val="0"/>
      <w:marBottom w:val="0"/>
      <w:divBdr>
        <w:top w:val="none" w:sz="0" w:space="0" w:color="auto"/>
        <w:left w:val="none" w:sz="0" w:space="0" w:color="auto"/>
        <w:bottom w:val="none" w:sz="0" w:space="0" w:color="auto"/>
        <w:right w:val="none" w:sz="0" w:space="0" w:color="auto"/>
      </w:divBdr>
    </w:div>
    <w:div w:id="718865057">
      <w:bodyDiv w:val="1"/>
      <w:marLeft w:val="0"/>
      <w:marRight w:val="0"/>
      <w:marTop w:val="0"/>
      <w:marBottom w:val="0"/>
      <w:divBdr>
        <w:top w:val="none" w:sz="0" w:space="0" w:color="auto"/>
        <w:left w:val="none" w:sz="0" w:space="0" w:color="auto"/>
        <w:bottom w:val="none" w:sz="0" w:space="0" w:color="auto"/>
        <w:right w:val="none" w:sz="0" w:space="0" w:color="auto"/>
      </w:divBdr>
    </w:div>
    <w:div w:id="721561615">
      <w:bodyDiv w:val="1"/>
      <w:marLeft w:val="0"/>
      <w:marRight w:val="0"/>
      <w:marTop w:val="0"/>
      <w:marBottom w:val="0"/>
      <w:divBdr>
        <w:top w:val="none" w:sz="0" w:space="0" w:color="auto"/>
        <w:left w:val="none" w:sz="0" w:space="0" w:color="auto"/>
        <w:bottom w:val="none" w:sz="0" w:space="0" w:color="auto"/>
        <w:right w:val="none" w:sz="0" w:space="0" w:color="auto"/>
      </w:divBdr>
    </w:div>
    <w:div w:id="730032617">
      <w:bodyDiv w:val="1"/>
      <w:marLeft w:val="0"/>
      <w:marRight w:val="0"/>
      <w:marTop w:val="0"/>
      <w:marBottom w:val="0"/>
      <w:divBdr>
        <w:top w:val="none" w:sz="0" w:space="0" w:color="auto"/>
        <w:left w:val="none" w:sz="0" w:space="0" w:color="auto"/>
        <w:bottom w:val="none" w:sz="0" w:space="0" w:color="auto"/>
        <w:right w:val="none" w:sz="0" w:space="0" w:color="auto"/>
      </w:divBdr>
    </w:div>
    <w:div w:id="754979858">
      <w:bodyDiv w:val="1"/>
      <w:marLeft w:val="0"/>
      <w:marRight w:val="0"/>
      <w:marTop w:val="0"/>
      <w:marBottom w:val="0"/>
      <w:divBdr>
        <w:top w:val="none" w:sz="0" w:space="0" w:color="auto"/>
        <w:left w:val="none" w:sz="0" w:space="0" w:color="auto"/>
        <w:bottom w:val="none" w:sz="0" w:space="0" w:color="auto"/>
        <w:right w:val="none" w:sz="0" w:space="0" w:color="auto"/>
      </w:divBdr>
    </w:div>
    <w:div w:id="761494194">
      <w:bodyDiv w:val="1"/>
      <w:marLeft w:val="0"/>
      <w:marRight w:val="0"/>
      <w:marTop w:val="0"/>
      <w:marBottom w:val="0"/>
      <w:divBdr>
        <w:top w:val="none" w:sz="0" w:space="0" w:color="auto"/>
        <w:left w:val="none" w:sz="0" w:space="0" w:color="auto"/>
        <w:bottom w:val="none" w:sz="0" w:space="0" w:color="auto"/>
        <w:right w:val="none" w:sz="0" w:space="0" w:color="auto"/>
      </w:divBdr>
    </w:div>
    <w:div w:id="768965861">
      <w:bodyDiv w:val="1"/>
      <w:marLeft w:val="0"/>
      <w:marRight w:val="0"/>
      <w:marTop w:val="0"/>
      <w:marBottom w:val="0"/>
      <w:divBdr>
        <w:top w:val="none" w:sz="0" w:space="0" w:color="auto"/>
        <w:left w:val="none" w:sz="0" w:space="0" w:color="auto"/>
        <w:bottom w:val="none" w:sz="0" w:space="0" w:color="auto"/>
        <w:right w:val="none" w:sz="0" w:space="0" w:color="auto"/>
      </w:divBdr>
    </w:div>
    <w:div w:id="775905608">
      <w:bodyDiv w:val="1"/>
      <w:marLeft w:val="0"/>
      <w:marRight w:val="0"/>
      <w:marTop w:val="0"/>
      <w:marBottom w:val="0"/>
      <w:divBdr>
        <w:top w:val="none" w:sz="0" w:space="0" w:color="auto"/>
        <w:left w:val="none" w:sz="0" w:space="0" w:color="auto"/>
        <w:bottom w:val="none" w:sz="0" w:space="0" w:color="auto"/>
        <w:right w:val="none" w:sz="0" w:space="0" w:color="auto"/>
      </w:divBdr>
    </w:div>
    <w:div w:id="837036542">
      <w:bodyDiv w:val="1"/>
      <w:marLeft w:val="0"/>
      <w:marRight w:val="0"/>
      <w:marTop w:val="0"/>
      <w:marBottom w:val="0"/>
      <w:divBdr>
        <w:top w:val="none" w:sz="0" w:space="0" w:color="auto"/>
        <w:left w:val="none" w:sz="0" w:space="0" w:color="auto"/>
        <w:bottom w:val="none" w:sz="0" w:space="0" w:color="auto"/>
        <w:right w:val="none" w:sz="0" w:space="0" w:color="auto"/>
      </w:divBdr>
    </w:div>
    <w:div w:id="843979227">
      <w:bodyDiv w:val="1"/>
      <w:marLeft w:val="0"/>
      <w:marRight w:val="0"/>
      <w:marTop w:val="0"/>
      <w:marBottom w:val="0"/>
      <w:divBdr>
        <w:top w:val="none" w:sz="0" w:space="0" w:color="auto"/>
        <w:left w:val="none" w:sz="0" w:space="0" w:color="auto"/>
        <w:bottom w:val="none" w:sz="0" w:space="0" w:color="auto"/>
        <w:right w:val="none" w:sz="0" w:space="0" w:color="auto"/>
      </w:divBdr>
    </w:div>
    <w:div w:id="845755724">
      <w:bodyDiv w:val="1"/>
      <w:marLeft w:val="0"/>
      <w:marRight w:val="0"/>
      <w:marTop w:val="0"/>
      <w:marBottom w:val="0"/>
      <w:divBdr>
        <w:top w:val="none" w:sz="0" w:space="0" w:color="auto"/>
        <w:left w:val="none" w:sz="0" w:space="0" w:color="auto"/>
        <w:bottom w:val="none" w:sz="0" w:space="0" w:color="auto"/>
        <w:right w:val="none" w:sz="0" w:space="0" w:color="auto"/>
      </w:divBdr>
    </w:div>
    <w:div w:id="972371372">
      <w:bodyDiv w:val="1"/>
      <w:marLeft w:val="0"/>
      <w:marRight w:val="0"/>
      <w:marTop w:val="0"/>
      <w:marBottom w:val="0"/>
      <w:divBdr>
        <w:top w:val="none" w:sz="0" w:space="0" w:color="auto"/>
        <w:left w:val="none" w:sz="0" w:space="0" w:color="auto"/>
        <w:bottom w:val="none" w:sz="0" w:space="0" w:color="auto"/>
        <w:right w:val="none" w:sz="0" w:space="0" w:color="auto"/>
      </w:divBdr>
    </w:div>
    <w:div w:id="981156829">
      <w:bodyDiv w:val="1"/>
      <w:marLeft w:val="0"/>
      <w:marRight w:val="0"/>
      <w:marTop w:val="0"/>
      <w:marBottom w:val="0"/>
      <w:divBdr>
        <w:top w:val="none" w:sz="0" w:space="0" w:color="auto"/>
        <w:left w:val="none" w:sz="0" w:space="0" w:color="auto"/>
        <w:bottom w:val="none" w:sz="0" w:space="0" w:color="auto"/>
        <w:right w:val="none" w:sz="0" w:space="0" w:color="auto"/>
      </w:divBdr>
    </w:div>
    <w:div w:id="1050812068">
      <w:bodyDiv w:val="1"/>
      <w:marLeft w:val="0"/>
      <w:marRight w:val="0"/>
      <w:marTop w:val="0"/>
      <w:marBottom w:val="0"/>
      <w:divBdr>
        <w:top w:val="none" w:sz="0" w:space="0" w:color="auto"/>
        <w:left w:val="none" w:sz="0" w:space="0" w:color="auto"/>
        <w:bottom w:val="none" w:sz="0" w:space="0" w:color="auto"/>
        <w:right w:val="none" w:sz="0" w:space="0" w:color="auto"/>
      </w:divBdr>
    </w:div>
    <w:div w:id="1099642690">
      <w:bodyDiv w:val="1"/>
      <w:marLeft w:val="0"/>
      <w:marRight w:val="0"/>
      <w:marTop w:val="0"/>
      <w:marBottom w:val="0"/>
      <w:divBdr>
        <w:top w:val="none" w:sz="0" w:space="0" w:color="auto"/>
        <w:left w:val="none" w:sz="0" w:space="0" w:color="auto"/>
        <w:bottom w:val="none" w:sz="0" w:space="0" w:color="auto"/>
        <w:right w:val="none" w:sz="0" w:space="0" w:color="auto"/>
      </w:divBdr>
    </w:div>
    <w:div w:id="1100370556">
      <w:bodyDiv w:val="1"/>
      <w:marLeft w:val="0"/>
      <w:marRight w:val="0"/>
      <w:marTop w:val="0"/>
      <w:marBottom w:val="0"/>
      <w:divBdr>
        <w:top w:val="none" w:sz="0" w:space="0" w:color="auto"/>
        <w:left w:val="none" w:sz="0" w:space="0" w:color="auto"/>
        <w:bottom w:val="none" w:sz="0" w:space="0" w:color="auto"/>
        <w:right w:val="none" w:sz="0" w:space="0" w:color="auto"/>
      </w:divBdr>
    </w:div>
    <w:div w:id="1131820866">
      <w:bodyDiv w:val="1"/>
      <w:marLeft w:val="0"/>
      <w:marRight w:val="0"/>
      <w:marTop w:val="0"/>
      <w:marBottom w:val="0"/>
      <w:divBdr>
        <w:top w:val="none" w:sz="0" w:space="0" w:color="auto"/>
        <w:left w:val="none" w:sz="0" w:space="0" w:color="auto"/>
        <w:bottom w:val="none" w:sz="0" w:space="0" w:color="auto"/>
        <w:right w:val="none" w:sz="0" w:space="0" w:color="auto"/>
      </w:divBdr>
    </w:div>
    <w:div w:id="1141847696">
      <w:bodyDiv w:val="1"/>
      <w:marLeft w:val="0"/>
      <w:marRight w:val="0"/>
      <w:marTop w:val="0"/>
      <w:marBottom w:val="0"/>
      <w:divBdr>
        <w:top w:val="none" w:sz="0" w:space="0" w:color="auto"/>
        <w:left w:val="none" w:sz="0" w:space="0" w:color="auto"/>
        <w:bottom w:val="none" w:sz="0" w:space="0" w:color="auto"/>
        <w:right w:val="none" w:sz="0" w:space="0" w:color="auto"/>
      </w:divBdr>
    </w:div>
    <w:div w:id="1219367174">
      <w:bodyDiv w:val="1"/>
      <w:marLeft w:val="0"/>
      <w:marRight w:val="0"/>
      <w:marTop w:val="0"/>
      <w:marBottom w:val="0"/>
      <w:divBdr>
        <w:top w:val="none" w:sz="0" w:space="0" w:color="auto"/>
        <w:left w:val="none" w:sz="0" w:space="0" w:color="auto"/>
        <w:bottom w:val="none" w:sz="0" w:space="0" w:color="auto"/>
        <w:right w:val="none" w:sz="0" w:space="0" w:color="auto"/>
      </w:divBdr>
    </w:div>
    <w:div w:id="1240752699">
      <w:bodyDiv w:val="1"/>
      <w:marLeft w:val="0"/>
      <w:marRight w:val="0"/>
      <w:marTop w:val="0"/>
      <w:marBottom w:val="0"/>
      <w:divBdr>
        <w:top w:val="none" w:sz="0" w:space="0" w:color="auto"/>
        <w:left w:val="none" w:sz="0" w:space="0" w:color="auto"/>
        <w:bottom w:val="none" w:sz="0" w:space="0" w:color="auto"/>
        <w:right w:val="none" w:sz="0" w:space="0" w:color="auto"/>
      </w:divBdr>
    </w:div>
    <w:div w:id="1244148759">
      <w:bodyDiv w:val="1"/>
      <w:marLeft w:val="0"/>
      <w:marRight w:val="0"/>
      <w:marTop w:val="0"/>
      <w:marBottom w:val="0"/>
      <w:divBdr>
        <w:top w:val="none" w:sz="0" w:space="0" w:color="auto"/>
        <w:left w:val="none" w:sz="0" w:space="0" w:color="auto"/>
        <w:bottom w:val="none" w:sz="0" w:space="0" w:color="auto"/>
        <w:right w:val="none" w:sz="0" w:space="0" w:color="auto"/>
      </w:divBdr>
    </w:div>
    <w:div w:id="1296368746">
      <w:bodyDiv w:val="1"/>
      <w:marLeft w:val="0"/>
      <w:marRight w:val="0"/>
      <w:marTop w:val="0"/>
      <w:marBottom w:val="0"/>
      <w:divBdr>
        <w:top w:val="none" w:sz="0" w:space="0" w:color="auto"/>
        <w:left w:val="none" w:sz="0" w:space="0" w:color="auto"/>
        <w:bottom w:val="none" w:sz="0" w:space="0" w:color="auto"/>
        <w:right w:val="none" w:sz="0" w:space="0" w:color="auto"/>
      </w:divBdr>
    </w:div>
    <w:div w:id="1344555569">
      <w:bodyDiv w:val="1"/>
      <w:marLeft w:val="0"/>
      <w:marRight w:val="0"/>
      <w:marTop w:val="0"/>
      <w:marBottom w:val="0"/>
      <w:divBdr>
        <w:top w:val="none" w:sz="0" w:space="0" w:color="auto"/>
        <w:left w:val="none" w:sz="0" w:space="0" w:color="auto"/>
        <w:bottom w:val="none" w:sz="0" w:space="0" w:color="auto"/>
        <w:right w:val="none" w:sz="0" w:space="0" w:color="auto"/>
      </w:divBdr>
    </w:div>
    <w:div w:id="1367368795">
      <w:bodyDiv w:val="1"/>
      <w:marLeft w:val="0"/>
      <w:marRight w:val="0"/>
      <w:marTop w:val="0"/>
      <w:marBottom w:val="0"/>
      <w:divBdr>
        <w:top w:val="none" w:sz="0" w:space="0" w:color="auto"/>
        <w:left w:val="none" w:sz="0" w:space="0" w:color="auto"/>
        <w:bottom w:val="none" w:sz="0" w:space="0" w:color="auto"/>
        <w:right w:val="none" w:sz="0" w:space="0" w:color="auto"/>
      </w:divBdr>
    </w:div>
    <w:div w:id="1385523094">
      <w:bodyDiv w:val="1"/>
      <w:marLeft w:val="0"/>
      <w:marRight w:val="0"/>
      <w:marTop w:val="0"/>
      <w:marBottom w:val="0"/>
      <w:divBdr>
        <w:top w:val="none" w:sz="0" w:space="0" w:color="auto"/>
        <w:left w:val="none" w:sz="0" w:space="0" w:color="auto"/>
        <w:bottom w:val="none" w:sz="0" w:space="0" w:color="auto"/>
        <w:right w:val="none" w:sz="0" w:space="0" w:color="auto"/>
      </w:divBdr>
    </w:div>
    <w:div w:id="1399478136">
      <w:bodyDiv w:val="1"/>
      <w:marLeft w:val="0"/>
      <w:marRight w:val="0"/>
      <w:marTop w:val="0"/>
      <w:marBottom w:val="0"/>
      <w:divBdr>
        <w:top w:val="none" w:sz="0" w:space="0" w:color="auto"/>
        <w:left w:val="none" w:sz="0" w:space="0" w:color="auto"/>
        <w:bottom w:val="none" w:sz="0" w:space="0" w:color="auto"/>
        <w:right w:val="none" w:sz="0" w:space="0" w:color="auto"/>
      </w:divBdr>
    </w:div>
    <w:div w:id="1426266144">
      <w:bodyDiv w:val="1"/>
      <w:marLeft w:val="0"/>
      <w:marRight w:val="0"/>
      <w:marTop w:val="0"/>
      <w:marBottom w:val="0"/>
      <w:divBdr>
        <w:top w:val="none" w:sz="0" w:space="0" w:color="auto"/>
        <w:left w:val="none" w:sz="0" w:space="0" w:color="auto"/>
        <w:bottom w:val="none" w:sz="0" w:space="0" w:color="auto"/>
        <w:right w:val="none" w:sz="0" w:space="0" w:color="auto"/>
      </w:divBdr>
    </w:div>
    <w:div w:id="1477795167">
      <w:bodyDiv w:val="1"/>
      <w:marLeft w:val="0"/>
      <w:marRight w:val="0"/>
      <w:marTop w:val="0"/>
      <w:marBottom w:val="0"/>
      <w:divBdr>
        <w:top w:val="none" w:sz="0" w:space="0" w:color="auto"/>
        <w:left w:val="none" w:sz="0" w:space="0" w:color="auto"/>
        <w:bottom w:val="none" w:sz="0" w:space="0" w:color="auto"/>
        <w:right w:val="none" w:sz="0" w:space="0" w:color="auto"/>
      </w:divBdr>
    </w:div>
    <w:div w:id="1480268633">
      <w:bodyDiv w:val="1"/>
      <w:marLeft w:val="0"/>
      <w:marRight w:val="0"/>
      <w:marTop w:val="0"/>
      <w:marBottom w:val="0"/>
      <w:divBdr>
        <w:top w:val="none" w:sz="0" w:space="0" w:color="auto"/>
        <w:left w:val="none" w:sz="0" w:space="0" w:color="auto"/>
        <w:bottom w:val="none" w:sz="0" w:space="0" w:color="auto"/>
        <w:right w:val="none" w:sz="0" w:space="0" w:color="auto"/>
      </w:divBdr>
    </w:div>
    <w:div w:id="1565525057">
      <w:bodyDiv w:val="1"/>
      <w:marLeft w:val="0"/>
      <w:marRight w:val="0"/>
      <w:marTop w:val="0"/>
      <w:marBottom w:val="0"/>
      <w:divBdr>
        <w:top w:val="none" w:sz="0" w:space="0" w:color="auto"/>
        <w:left w:val="none" w:sz="0" w:space="0" w:color="auto"/>
        <w:bottom w:val="none" w:sz="0" w:space="0" w:color="auto"/>
        <w:right w:val="none" w:sz="0" w:space="0" w:color="auto"/>
      </w:divBdr>
    </w:div>
    <w:div w:id="1574966845">
      <w:bodyDiv w:val="1"/>
      <w:marLeft w:val="0"/>
      <w:marRight w:val="0"/>
      <w:marTop w:val="0"/>
      <w:marBottom w:val="0"/>
      <w:divBdr>
        <w:top w:val="none" w:sz="0" w:space="0" w:color="auto"/>
        <w:left w:val="none" w:sz="0" w:space="0" w:color="auto"/>
        <w:bottom w:val="none" w:sz="0" w:space="0" w:color="auto"/>
        <w:right w:val="none" w:sz="0" w:space="0" w:color="auto"/>
      </w:divBdr>
    </w:div>
    <w:div w:id="1603295438">
      <w:bodyDiv w:val="1"/>
      <w:marLeft w:val="0"/>
      <w:marRight w:val="0"/>
      <w:marTop w:val="0"/>
      <w:marBottom w:val="0"/>
      <w:divBdr>
        <w:top w:val="none" w:sz="0" w:space="0" w:color="auto"/>
        <w:left w:val="none" w:sz="0" w:space="0" w:color="auto"/>
        <w:bottom w:val="none" w:sz="0" w:space="0" w:color="auto"/>
        <w:right w:val="none" w:sz="0" w:space="0" w:color="auto"/>
      </w:divBdr>
    </w:div>
    <w:div w:id="1625650158">
      <w:bodyDiv w:val="1"/>
      <w:marLeft w:val="0"/>
      <w:marRight w:val="0"/>
      <w:marTop w:val="0"/>
      <w:marBottom w:val="0"/>
      <w:divBdr>
        <w:top w:val="none" w:sz="0" w:space="0" w:color="auto"/>
        <w:left w:val="none" w:sz="0" w:space="0" w:color="auto"/>
        <w:bottom w:val="none" w:sz="0" w:space="0" w:color="auto"/>
        <w:right w:val="none" w:sz="0" w:space="0" w:color="auto"/>
      </w:divBdr>
    </w:div>
    <w:div w:id="1668942872">
      <w:bodyDiv w:val="1"/>
      <w:marLeft w:val="0"/>
      <w:marRight w:val="0"/>
      <w:marTop w:val="0"/>
      <w:marBottom w:val="0"/>
      <w:divBdr>
        <w:top w:val="none" w:sz="0" w:space="0" w:color="auto"/>
        <w:left w:val="none" w:sz="0" w:space="0" w:color="auto"/>
        <w:bottom w:val="none" w:sz="0" w:space="0" w:color="auto"/>
        <w:right w:val="none" w:sz="0" w:space="0" w:color="auto"/>
      </w:divBdr>
    </w:div>
    <w:div w:id="1725177661">
      <w:bodyDiv w:val="1"/>
      <w:marLeft w:val="0"/>
      <w:marRight w:val="0"/>
      <w:marTop w:val="0"/>
      <w:marBottom w:val="0"/>
      <w:divBdr>
        <w:top w:val="none" w:sz="0" w:space="0" w:color="auto"/>
        <w:left w:val="none" w:sz="0" w:space="0" w:color="auto"/>
        <w:bottom w:val="none" w:sz="0" w:space="0" w:color="auto"/>
        <w:right w:val="none" w:sz="0" w:space="0" w:color="auto"/>
      </w:divBdr>
    </w:div>
    <w:div w:id="1791779124">
      <w:bodyDiv w:val="1"/>
      <w:marLeft w:val="0"/>
      <w:marRight w:val="0"/>
      <w:marTop w:val="0"/>
      <w:marBottom w:val="0"/>
      <w:divBdr>
        <w:top w:val="none" w:sz="0" w:space="0" w:color="auto"/>
        <w:left w:val="none" w:sz="0" w:space="0" w:color="auto"/>
        <w:bottom w:val="none" w:sz="0" w:space="0" w:color="auto"/>
        <w:right w:val="none" w:sz="0" w:space="0" w:color="auto"/>
      </w:divBdr>
    </w:div>
    <w:div w:id="1876698499">
      <w:bodyDiv w:val="1"/>
      <w:marLeft w:val="0"/>
      <w:marRight w:val="0"/>
      <w:marTop w:val="0"/>
      <w:marBottom w:val="0"/>
      <w:divBdr>
        <w:top w:val="none" w:sz="0" w:space="0" w:color="auto"/>
        <w:left w:val="none" w:sz="0" w:space="0" w:color="auto"/>
        <w:bottom w:val="none" w:sz="0" w:space="0" w:color="auto"/>
        <w:right w:val="none" w:sz="0" w:space="0" w:color="auto"/>
      </w:divBdr>
    </w:div>
    <w:div w:id="1990204929">
      <w:bodyDiv w:val="1"/>
      <w:marLeft w:val="0"/>
      <w:marRight w:val="0"/>
      <w:marTop w:val="0"/>
      <w:marBottom w:val="0"/>
      <w:divBdr>
        <w:top w:val="none" w:sz="0" w:space="0" w:color="auto"/>
        <w:left w:val="none" w:sz="0" w:space="0" w:color="auto"/>
        <w:bottom w:val="none" w:sz="0" w:space="0" w:color="auto"/>
        <w:right w:val="none" w:sz="0" w:space="0" w:color="auto"/>
      </w:divBdr>
    </w:div>
    <w:div w:id="2000300845">
      <w:bodyDiv w:val="1"/>
      <w:marLeft w:val="0"/>
      <w:marRight w:val="0"/>
      <w:marTop w:val="0"/>
      <w:marBottom w:val="0"/>
      <w:divBdr>
        <w:top w:val="none" w:sz="0" w:space="0" w:color="auto"/>
        <w:left w:val="none" w:sz="0" w:space="0" w:color="auto"/>
        <w:bottom w:val="none" w:sz="0" w:space="0" w:color="auto"/>
        <w:right w:val="none" w:sz="0" w:space="0" w:color="auto"/>
      </w:divBdr>
    </w:div>
    <w:div w:id="2066878812">
      <w:bodyDiv w:val="1"/>
      <w:marLeft w:val="0"/>
      <w:marRight w:val="0"/>
      <w:marTop w:val="0"/>
      <w:marBottom w:val="0"/>
      <w:divBdr>
        <w:top w:val="none" w:sz="0" w:space="0" w:color="auto"/>
        <w:left w:val="none" w:sz="0" w:space="0" w:color="auto"/>
        <w:bottom w:val="none" w:sz="0" w:space="0" w:color="auto"/>
        <w:right w:val="none" w:sz="0" w:space="0" w:color="auto"/>
      </w:divBdr>
    </w:div>
    <w:div w:id="2107113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s://powerbi.microsoft.com/pt-br/" TargetMode="External"/><Relationship Id="rId26" Type="http://schemas.openxmlformats.org/officeDocument/2006/relationships/image" Target="media/image5.png"/><Relationship Id="rId39" Type="http://schemas.openxmlformats.org/officeDocument/2006/relationships/image" Target="media/image18.JPG"/><Relationship Id="rId21" Type="http://schemas.openxmlformats.org/officeDocument/2006/relationships/image" Target="media/image2.jpeg"/><Relationship Id="rId34" Type="http://schemas.openxmlformats.org/officeDocument/2006/relationships/image" Target="media/image13.jpeg"/><Relationship Id="rId42" Type="http://schemas.openxmlformats.org/officeDocument/2006/relationships/image" Target="media/image21.JPG"/><Relationship Id="rId47" Type="http://schemas.openxmlformats.org/officeDocument/2006/relationships/image" Target="media/image26.JPG"/><Relationship Id="rId50" Type="http://schemas.openxmlformats.org/officeDocument/2006/relationships/image" Target="media/image29.JP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8.png"/><Relationship Id="rId11" Type="http://schemas.openxmlformats.org/officeDocument/2006/relationships/footer" Target="footer2.xml"/><Relationship Id="rId24" Type="http://schemas.openxmlformats.org/officeDocument/2006/relationships/image" Target="media/image3.jpe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JPG"/><Relationship Id="rId45" Type="http://schemas.openxmlformats.org/officeDocument/2006/relationships/image" Target="media/image24.JPG"/><Relationship Id="rId53" Type="http://schemas.openxmlformats.org/officeDocument/2006/relationships/image" Target="media/image32.JPG"/><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hyperlink" Target="http://inep.gov.br/web/guest/microdados" TargetMode="External"/><Relationship Id="rId31" Type="http://schemas.openxmlformats.org/officeDocument/2006/relationships/image" Target="media/image10.jpeg"/><Relationship Id="rId44" Type="http://schemas.openxmlformats.org/officeDocument/2006/relationships/image" Target="media/image23.JPG"/><Relationship Id="rId52" Type="http://schemas.openxmlformats.org/officeDocument/2006/relationships/image" Target="media/image31.JP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jpeg"/><Relationship Id="rId22" Type="http://schemas.openxmlformats.org/officeDocument/2006/relationships/hyperlink" Target="http://dados.gov.br/dataset/microdados-do-censo-escolar" TargetMode="External"/><Relationship Id="rId27" Type="http://schemas.openxmlformats.org/officeDocument/2006/relationships/image" Target="media/image6.png"/><Relationship Id="rId30" Type="http://schemas.openxmlformats.org/officeDocument/2006/relationships/image" Target="media/image9.jpeg"/><Relationship Id="rId35" Type="http://schemas.openxmlformats.org/officeDocument/2006/relationships/image" Target="media/image14.png"/><Relationship Id="rId43" Type="http://schemas.openxmlformats.org/officeDocument/2006/relationships/image" Target="media/image22.JPG"/><Relationship Id="rId48" Type="http://schemas.openxmlformats.org/officeDocument/2006/relationships/image" Target="media/image27.JPG"/><Relationship Id="rId8" Type="http://schemas.openxmlformats.org/officeDocument/2006/relationships/header" Target="header1.xml"/><Relationship Id="rId51" Type="http://schemas.openxmlformats.org/officeDocument/2006/relationships/image" Target="media/image30.JP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s://www.hitachivantara.com/go/pentaho.html"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JPG"/><Relationship Id="rId20" Type="http://schemas.openxmlformats.org/officeDocument/2006/relationships/hyperlink" Target="http://dados.gov.br/" TargetMode="External"/><Relationship Id="rId41" Type="http://schemas.openxmlformats.org/officeDocument/2006/relationships/image" Target="media/image20.JP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http://inep.gov.br/web/guest/microdados"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Eun08</b:Tag>
    <b:SourceType>InternetSite</b:SourceType>
    <b:Guid>{C5C3FFC7-F46B-4AF5-9DD1-65F55DF11D0D}</b:Guid>
    <b:Author>
      <b:Author>
        <b:NameList>
          <b:Person>
            <b:Last>Zandona</b:Last>
            <b:First>Eunice</b:First>
            <b:Middle>Pereira</b:Middle>
          </b:Person>
        </b:NameList>
      </b:Author>
    </b:Author>
    <b:Title>ANPED</b:Title>
    <b:InternetSiteTitle>Desigualdades Raciais Na Trajetória Escolar De Alunos do Negros do Ensino Médio</b:InternetSiteTitle>
    <b:Year>2008</b:Year>
    <b:YearAccessed>2019</b:YearAccessed>
    <b:MonthAccessed>09</b:MonthAccessed>
    <b:DayAccessed>19</b:DayAccessed>
    <b:URL>http://www.anped.org.br/sites/default/files/gt21-4566-int.pdf</b:URL>
    <b:RefOrder>14</b:RefOrder>
  </b:Source>
  <b:Source>
    <b:Tag>FÁB14</b:Tag>
    <b:SourceType>InternetSite</b:SourceType>
    <b:Guid>{B0A3DB4F-1792-440A-A7BF-A00F38B3DF49}</b:Guid>
    <b:Author>
      <b:Author>
        <b:NameList>
          <b:Person>
            <b:Last>Vasconcellos</b:Last>
            <b:First>Fábio</b:First>
          </b:Person>
          <b:Person>
            <b:Last>Ribeiro</b:Last>
            <b:First>Efrém</b:First>
          </b:Person>
          <b:Person>
            <b:Last>Lins</b:Last>
            <b:First>Letícia</b:First>
          </b:Person>
        </b:NameList>
      </b:Author>
    </b:Author>
    <b:Title>O Globo</b:Title>
    <b:InternetSiteTitle>Brasil tem 30% de suas escolas sem abastecimento de água</b:InternetSiteTitle>
    <b:Year>2014</b:Year>
    <b:YearAccessed>2019</b:YearAccessed>
    <b:MonthAccessed>12</b:MonthAccessed>
    <b:DayAccessed>03</b:DayAccessed>
    <b:URL>https://oglobo.globo.com/sociedade/brasil-tem-30-de-suas-escolas-sem-abastecimento-de-agua-12315236</b:URL>
    <b:RefOrder>17</b:RefOrder>
  </b:Source>
  <b:Source>
    <b:Tag>Efr09</b:Tag>
    <b:SourceType>Book</b:SourceType>
    <b:Guid>{7A420696-722B-43F7-AA26-DCC21173B0F3}</b:Guid>
    <b:Title>Business Intelligence: um enfoque gerencial para a inteligência de negócio</b:Title>
    <b:Year>2009</b:Year>
    <b:Author>
      <b:Author>
        <b:NameList>
          <b:Person>
            <b:Last>Turban</b:Last>
            <b:First>Efraim</b:First>
          </b:Person>
          <b:Person>
            <b:Last>Sharda</b:Last>
            <b:First>Ramesh</b:First>
          </b:Person>
          <b:Person>
            <b:Last>King</b:Last>
            <b:First>David</b:First>
          </b:Person>
        </b:NameList>
      </b:Author>
    </b:Author>
    <b:City>Porto Alegre</b:City>
    <b:Publisher>Bookman</b:Publisher>
    <b:Volume>I</b:Volume>
    <b:Edition>1ª</b:Edition>
    <b:RefOrder>3</b:RefOrder>
  </b:Source>
  <b:Source>
    <b:Tag>Eri02</b:Tag>
    <b:SourceType>Book</b:SourceType>
    <b:Guid>{92C3A772-5AB4-4710-94C8-5419C87AE2BA}</b:Guid>
    <b:Title>OLAP Solutions: Building Multidimensional Information Systems</b:Title>
    <b:Year>2002</b:Year>
    <b:Author>
      <b:Author>
        <b:NameList>
          <b:Person>
            <b:Last>Thomsen</b:Last>
            <b:First>Erik</b:First>
          </b:Person>
        </b:NameList>
      </b:Author>
      <b:Editor>
        <b:NameList>
          <b:Person>
            <b:Last>Elliott</b:Last>
            <b:First>Robert</b:First>
          </b:Person>
        </b:NameList>
      </b:Editor>
    </b:Author>
    <b:City>Estados Unidos</b:City>
    <b:Publisher>John Wiley &amp; Sons</b:Publisher>
    <b:Edition>2ª</b:Edition>
    <b:RefOrder>6</b:RefOrder>
  </b:Source>
  <b:Source>
    <b:Tag>Fab08</b:Tag>
    <b:SourceType>Book</b:SourceType>
    <b:Guid>{A629A2CF-06A4-479E-8B27-AB3B9C16EF55}</b:Guid>
    <b:Author>
      <b:Author>
        <b:NameList>
          <b:Person>
            <b:Last>Primak</b:Last>
            <b:First>Fabio</b:First>
            <b:Middle>Vinicius</b:Middle>
          </b:Person>
        </b:NameList>
      </b:Author>
    </b:Author>
    <b:Title>Decisoes Com B.I. - Business Intelligence</b:Title>
    <b:Year>2008</b:Year>
    <b:City>Rio de Janeiro</b:City>
    <b:Publisher>Ciência Moderna</b:Publisher>
    <b:Edition>1ª</b:Edition>
    <b:RefOrder>5</b:RefOrder>
  </b:Source>
  <b:Source>
    <b:Tag>Pra07</b:Tag>
    <b:SourceType>Book</b:SourceType>
    <b:Guid>{3677A062-E6AC-4DF7-B1D6-1C997F05A0DE}</b:Guid>
    <b:Author>
      <b:Author>
        <b:NameList>
          <b:Person>
            <b:Last>Prasad</b:Last>
            <b:First>K.</b:First>
            <b:Middle>V. K. K.</b:Middle>
          </b:Person>
        </b:NameList>
      </b:Author>
    </b:Author>
    <b:Title>Data Warehouse Development Tools - Covering Informatica, Cognos, Business Objects and Datastage with Case Studies</b:Title>
    <b:Year>2007</b:Year>
    <b:City>Estados Unidos</b:City>
    <b:Publisher>Dreamtech Press</b:Publisher>
    <b:Volume>I</b:Volume>
    <b:Edition>1ª</b:Edition>
    <b:RefOrder>7</b:RefOrder>
  </b:Source>
  <b:Source>
    <b:Tag>Joa19</b:Tag>
    <b:SourceType>InternetSite</b:SourceType>
    <b:Guid>{DF2CC503-053F-4BEB-8D6F-5ED0D4A36C1C}</b:Guid>
    <b:Author>
      <b:Author>
        <b:NameList>
          <b:Person>
            <b:Last>Passos</b:Last>
            <b:First>Joana</b:First>
            <b:Middle>Célia dos</b:Middle>
          </b:Person>
        </b:NameList>
      </b:Author>
    </b:Author>
    <b:Title>Secretaria da Educação do Paraná</b:Title>
    <b:InternetSiteTitle>As Desigualdades Educacionais, a População Negra e a Educação de Jovens e Adultos</b:InternetSiteTitle>
    <b:YearAccessed>2019</b:YearAccessed>
    <b:MonthAccessed>09</b:MonthAccessed>
    <b:DayAccessed>19</b:DayAccessed>
    <b:URL>http://www.educadores.diaadia.pr.gov.br/arquivos/File/pacto_nacional_em/artigos/desigualdades_educacionais_eja.pdf</b:URL>
    <b:Year>2010</b:Year>
    <b:RefOrder>15</b:RefOrder>
  </b:Source>
  <b:Source>
    <b:Tag>Vin19</b:Tag>
    <b:SourceType>InternetSite</b:SourceType>
    <b:Guid>{2976B1CA-0B40-4C4D-AFE2-B40DC40126FD}</b:Guid>
    <b:Author>
      <b:Author>
        <b:NameList>
          <b:Person>
            <b:Last>Oliveira</b:Last>
            <b:First>Vinícius</b:First>
          </b:Person>
        </b:NameList>
      </b:Author>
    </b:Author>
    <b:Title>Pentaho - Visão Geral</b:Title>
    <b:InternetSiteTitle>BI na Prática</b:InternetSiteTitle>
    <b:YearAccessed>2019</b:YearAccessed>
    <b:MonthAccessed>09</b:MonthAccessed>
    <b:DayAccessed>04</b:DayAccessed>
    <b:URL>https://www.binapratica.com.br/visao-pentaho</b:URL>
    <b:RefOrder>19</b:RefOrder>
  </b:Source>
  <b:Source>
    <b:Tag>Iol18</b:Tag>
    <b:SourceType>InternetSite</b:SourceType>
    <b:Guid>{B365B479-5867-4896-B615-9B4032647BA1}</b:Guid>
    <b:Title>Ministério Público do Estado do Rio de Janeiro</b:Title>
    <b:Year>2018</b:Year>
    <b:InternetSiteTitle>O NEGRO NO SISTEMA EDUCACIONAL BRASILEIRO: Alguns Aspectos Históricos</b:InternetSiteTitle>
    <b:YearAccessed>2019</b:YearAccessed>
    <b:MonthAccessed>09</b:MonthAccessed>
    <b:DayAccessed>19</b:DayAccessed>
    <b:URL>https://www.mprj.mp.br/documents/20184/167086/apresentacao_iolanda_oliveira.pdf</b:URL>
    <b:Author>
      <b:Author>
        <b:NameList>
          <b:Person>
            <b:Last>Oliveira</b:Last>
            <b:First>Iolanda</b:First>
            <b:Middle>de</b:Middle>
          </b:Person>
        </b:NameList>
      </b:Author>
    </b:Author>
    <b:RefOrder>11</b:RefOrder>
  </b:Source>
  <b:Source>
    <b:Tag>Oli13</b:Tag>
    <b:SourceType>JournalArticle</b:SourceType>
    <b:Guid>{D1BF100F-28C5-4FF1-B280-E70EB5E0FA13}</b:Guid>
    <b:Author>
      <b:Author>
        <b:NameList>
          <b:Person>
            <b:Last>Oliveira</b:Last>
            <b:First>Fabiana</b:First>
            <b:Middle>de</b:Middle>
          </b:Person>
        </b:NameList>
      </b:Author>
    </b:Author>
    <b:Title>Revista Educação e Políticas em Debate</b:Title>
    <b:Year>2013</b:Year>
    <b:Institution>Universidade Federal de Alfenas</b:Institution>
    <b:City>Minas Gerais</b:City>
    <b:Pages>53-75</b:Pages>
    <b:JournalName>A Educação Básica e o Tratamento da Questão Racial: As Implicações da Lei 10.639 para a Formação de Professores</b:JournalName>
    <b:Month>Janeiro/Julho</b:Month>
    <b:Volume>2</b:Volume>
    <b:Issue>1</b:Issue>
    <b:RefOrder>13</b:RefOrder>
  </b:Source>
  <b:Source>
    <b:Tag>Luh58</b:Tag>
    <b:SourceType>JournalArticle</b:SourceType>
    <b:Guid>{9F558B91-5F27-4FC9-BC28-CB08832884B2}</b:Guid>
    <b:Title>IBM Journal of Research and Development</b:Title>
    <b:Year>1958</b:Year>
    <b:City>Estados Unidos</b:City>
    <b:Volume>II</b:Volume>
    <b:JournalName>A Business Intelligence System</b:JournalName>
    <b:Month>Outubro</b:Month>
    <b:Pages>314-319</b:Pages>
    <b:Issue>2</b:Issue>
    <b:Author>
      <b:Author>
        <b:NameList>
          <b:Person>
            <b:Last>Luhn</b:Last>
            <b:First>H.</b:First>
            <b:Middle>P.</b:Middle>
          </b:Person>
        </b:NameList>
      </b:Author>
    </b:Author>
    <b:RefOrder>2</b:RefOrder>
  </b:Source>
  <b:Source>
    <b:Tag>Roh17</b:Tag>
    <b:SourceType>Book</b:SourceType>
    <b:Guid>{7A156930-E97F-49B1-8DB2-58BE1EA24D71}</b:Guid>
    <b:Author>
      <b:Author>
        <b:NameList>
          <b:Person>
            <b:Last>Kumar</b:Last>
            <b:First>Rohit</b:First>
          </b:Person>
        </b:NameList>
      </b:Author>
    </b:Author>
    <b:Title>Machine Learning and Cognition in Enterprises: Business Intelligence Transformed</b:Title>
    <b:Year>2017</b:Year>
    <b:City>India</b:City>
    <b:Publisher>Apress</b:Publisher>
    <b:Volume>I</b:Volume>
    <b:Edition>1ª</b:Edition>
    <b:RefOrder>4</b:RefOrder>
  </b:Source>
  <b:Source>
    <b:Tag>Kim13</b:Tag>
    <b:SourceType>Book</b:SourceType>
    <b:Guid>{9A46F48A-2461-458E-8A42-2E7767893999}</b:Guid>
    <b:Author>
      <b:Author>
        <b:NameList>
          <b:Person>
            <b:Last>Kimball</b:Last>
            <b:First>Ralph</b:First>
          </b:Person>
          <b:Person>
            <b:Last>Ross</b:Last>
            <b:First>Margy</b:First>
          </b:Person>
        </b:NameList>
      </b:Author>
    </b:Author>
    <b:Title>The Data Warehouse Toolkit: The Definitive Guide to Dimensional Modeling</b:Title>
    <b:Year>2013</b:Year>
    <b:City>Estados Unidos</b:City>
    <b:Publisher>John Wiley &amp; Sons</b:Publisher>
    <b:Edition>3ª</b:Edition>
    <b:RefOrder>20</b:RefOrder>
  </b:Source>
  <b:Source>
    <b:Tag>Inm05</b:Tag>
    <b:SourceType>Book</b:SourceType>
    <b:Guid>{878C5272-F182-4DB7-B20A-F0C519CDD0E9}</b:Guid>
    <b:Title>Building the Data Warehouse</b:Title>
    <b:City>Estados Unidos</b:City>
    <b:Year>2005</b:Year>
    <b:Author>
      <b:Author>
        <b:NameList>
          <b:Person>
            <b:Last>Inmon</b:Last>
            <b:First>Willian</b:First>
            <b:Middle>H.</b:Middle>
          </b:Person>
        </b:NameList>
      </b:Author>
    </b:Author>
    <b:Publisher>John Wiley &amp; Sons</b:Publisher>
    <b:Edition>4ª</b:Edition>
    <b:CountryRegion>Estados Unidos da América</b:CountryRegion>
    <b:RefOrder>8</b:RefOrder>
  </b:Source>
  <b:Source>
    <b:Tag>Lea15</b:Tag>
    <b:SourceType>InternetSite</b:SourceType>
    <b:Guid>{95019ABC-049C-4CB6-8B70-94D3076F3664}</b:Guid>
    <b:Author>
      <b:Author>
        <b:NameList>
          <b:Person>
            <b:Last>Guimarães</b:Last>
            <b:First>Leandro</b:First>
          </b:Person>
        </b:NameList>
      </b:Author>
    </b:Author>
    <b:Title>Know Solution</b:Title>
    <b:InternetSiteTitle>Saiba o que é Pentaho e por que escolhemos trabalhar com ele</b:InternetSiteTitle>
    <b:Year>2015</b:Year>
    <b:YearAccessed>2019</b:YearAccessed>
    <b:MonthAccessed>09</b:MonthAccessed>
    <b:DayAccessed>04</b:DayAccessed>
    <b:URL>https://www.knowsolution.com.br/saiba-o-que-e-pentaho-e-por-que-escolhemos-trabalhar-com-ele/</b:URL>
    <b:RefOrder>21</b:RefOrder>
  </b:Source>
  <b:Source>
    <b:Tag>Pau18</b:Tag>
    <b:SourceType>InternetSite</b:SourceType>
    <b:Guid>{AB515998-F899-49B2-9397-AE489905863C}</b:Guid>
    <b:Author>
      <b:Author>
        <b:NameList>
          <b:Person>
            <b:Last>Freitas</b:Last>
            <b:First>Paulo</b:First>
          </b:Person>
        </b:NameList>
      </b:Author>
    </b:Author>
    <b:Title>GitHub</b:Title>
    <b:InternetSiteTitle>Geodata BR</b:InternetSiteTitle>
    <b:Year>2018</b:Year>
    <b:YearAccessed>2019</b:YearAccessed>
    <b:MonthAccessed>09</b:MonthAccessed>
    <b:DayAccessed>26</b:DayAccessed>
    <b:URL>https://github.com/paulofreitas/geodata-br/tree/master/data/pt</b:URL>
    <b:RefOrder>22</b:RefOrder>
  </b:Source>
  <b:Source>
    <b:Tag>Mar01</b:Tag>
    <b:SourceType>InternetSite</b:SourceType>
    <b:Guid>{63FD472C-AA6E-4DCC-A7B0-FA3563E4BA2A}</b:Guid>
    <b:Title>Ação Educativa</b:Title>
    <b:Year>2001</b:Year>
    <b:Author>
      <b:Author>
        <b:NameList>
          <b:Person>
            <b:Last>Fonseca</b:Last>
            <b:First>Marcus</b:First>
            <b:Middle>Vinicius da</b:Middle>
          </b:Person>
          <b:Person>
            <b:Last>Santana</b:Last>
            <b:First>Patrícia</b:First>
            <b:Middle>Maria de Souza</b:Middle>
          </b:Person>
          <b:Person>
            <b:Last>Junqueira</b:Last>
            <b:First>Cristiana</b:First>
            <b:Middle>Vianna Veras e Eliane Botelho</b:Middle>
          </b:Person>
          <b:Person>
            <b:Last>Silva</b:Last>
            <b:First>Júlio</b:First>
            <b:Middle>Costa da</b:Middle>
          </b:Person>
          <b:Person>
            <b:Last>Silva</b:Last>
            <b:First>Petronilha</b:First>
            <b:Middle>Beatriz Gonçalves e</b:Middle>
          </b:Person>
          <b:Person>
            <b:Last>Pinto</b:Last>
            <b:First>Regina</b:First>
            <b:Middle>Pahim</b:Middle>
          </b:Person>
        </b:NameList>
      </b:Author>
    </b:Author>
    <b:InternetSiteTitle>Negro e Educação: Presença do Negro no Sistema Educacional Brasileiro</b:InternetSiteTitle>
    <b:YearAccessed>2019</b:YearAccessed>
    <b:MonthAccessed>09</b:MonthAccessed>
    <b:DayAccessed>19</b:DayAccessed>
    <b:URL>http://acaoeducativa.org.br/relacoesraciais/wp-content/uploads/2013/12/Negro-Educa%C3%A7%C3%A3o-1-INEP.pdf</b:URL>
    <b:RefOrder>16</b:RefOrder>
  </b:Source>
  <b:Source>
    <b:Tag>Ric65</b:Tag>
    <b:SourceType>Book</b:SourceType>
    <b:Guid>{AC38B82B-E8DD-4AFF-B4F3-186EF2054063}</b:Guid>
    <b:Title>Cyclopædia of Commercial and Business Anecdotes</b:Title>
    <b:Year>1865</b:Year>
    <b:Author>
      <b:Author>
        <b:NameList>
          <b:Person>
            <b:Last>Devens</b:Last>
            <b:First>Richard</b:First>
            <b:Middle>Millar</b:Middle>
          </b:Person>
        </b:NameList>
      </b:Author>
    </b:Author>
    <b:City>Estados Unidos</b:City>
    <b:Volume>1</b:Volume>
    <b:RefOrder>1</b:RefOrder>
  </b:Source>
  <b:Source>
    <b:Tag>Mur15</b:Tag>
    <b:SourceType>Report</b:SourceType>
    <b:Guid>{725657EE-ECDA-48AB-8D7A-9690FA65D0E9}</b:Guid>
    <b:Title>Estruturando o Business Intelligence Através do Processo de Data Warehouse</b:Title>
    <b:Year>2015</b:Year>
    <b:Author>
      <b:Author>
        <b:NameList>
          <b:Person>
            <b:Last>Carvalhaes</b:Last>
            <b:First>Murillo</b:First>
            <b:Middle>Higor Fernandes</b:Middle>
          </b:Person>
          <b:Person>
            <b:Last>Alves</b:Last>
            <b:First>André</b:First>
            <b:Middle>Luiz</b:Middle>
          </b:Person>
        </b:NameList>
      </b:Author>
    </b:Author>
    <b:Institution>Pontifícia Universidade Católica de Goiás</b:Institution>
    <b:City>Goiânia</b:City>
    <b:Pages>11</b:Pages>
    <b:RefOrder>10</b:RefOrder>
  </b:Source>
  <b:Source>
    <b:Tag>Ron17</b:Tag>
    <b:SourceType>Book</b:SourceType>
    <b:Guid>{BEC10FB7-2A8B-46B7-809E-DB0F833478FB}</b:Guid>
    <b:Author>
      <b:Author>
        <b:NameList>
          <b:Person>
            <b:Last>Braghittoni</b:Last>
            <b:First>Ronaldo</b:First>
          </b:Person>
        </b:NameList>
      </b:Author>
    </b:Author>
    <b:Title>Business Intelligence - Implementar do Jeito Certo e a Custo Zero</b:Title>
    <b:Year>2017</b:Year>
    <b:City>São Paulo</b:City>
    <b:Publisher>Casa do Código</b:Publisher>
    <b:Edition>1ª</b:Edition>
    <b:RefOrder>9</b:RefOrder>
  </b:Source>
  <b:Source>
    <b:Tag>Ant09</b:Tag>
    <b:SourceType>JournalArticle</b:SourceType>
    <b:Guid>{E050B996-236E-4B26-BB49-857F9EDF33A5}</b:Guid>
    <b:Title>TECAP</b:Title>
    <b:Year>2009</b:Year>
    <b:City>Paraná</b:City>
    <b:Volume>III</b:Volume>
    <b:Author>
      <b:Author>
        <b:NameList>
          <b:Person>
            <b:Last>Antonelli</b:Last>
            <b:First>Ricardo</b:First>
            <b:Middle>Adriano</b:Middle>
          </b:Person>
        </b:NameList>
      </b:Author>
    </b:Author>
    <b:JournalName>Conhecendo o Business Intelligence (BI)</b:JournalName>
    <b:Pages>79-85</b:Pages>
    <b:RefOrder>23</b:RefOrder>
  </b:Source>
  <b:Source>
    <b:Tag>Mar19</b:Tag>
    <b:SourceType>InternetSite</b:SourceType>
    <b:Guid>{7143CA96-D69D-4A8D-A2DF-BAA69BB9CD0D}</b:Guid>
    <b:Author>
      <b:Author>
        <b:NameList>
          <b:Person>
            <b:Last>Almeida</b:Last>
            <b:First>Marco</b:First>
            <b:Middle>Antonio Bettine de</b:Middle>
          </b:Person>
          <b:Person>
            <b:Last>Sanchez</b:Last>
            <b:First>Livia</b:First>
          </b:Person>
        </b:NameList>
      </b:Author>
    </b:Author>
    <b:Title>REVEDUC</b:Title>
    <b:InternetSiteTitle>Os Negros na Legislação Educacional e Educação Formal no Brasil</b:InternetSiteTitle>
    <b:YearAccessed>2019</b:YearAccessed>
    <b:MonthAccessed>09</b:MonthAccessed>
    <b:DayAccessed>19</b:DayAccessed>
    <b:URL>http://www.reveduc.ufscar.br/index.php/reveduc/article/view/1459/500</b:URL>
    <b:Year>2016</b:Year>
    <b:RefOrder>12</b:RefOrder>
  </b:Source>
  <b:Source>
    <b:Tag>W3S19</b:Tag>
    <b:SourceType>InternetSite</b:SourceType>
    <b:Guid>{322B2970-8A4B-4AF1-9919-E336D80F7AC2}</b:Guid>
    <b:Author>
      <b:Author>
        <b:Corporate>W3Schools</b:Corporate>
      </b:Author>
    </b:Author>
    <b:Title>SQL NULL Values</b:Title>
    <b:InternetSiteTitle>What is a NULL Value?</b:InternetSiteTitle>
    <b:Year>2019</b:Year>
    <b:YearAccessed>2019</b:YearAccessed>
    <b:MonthAccessed>11</b:MonthAccessed>
    <b:DayAccessed>26</b:DayAccessed>
    <b:URL>www.w3schools.com/sql/sql_null_values.asp</b:URL>
    <b:RefOrder>24</b:RefOrder>
  </b:Source>
  <b:Source>
    <b:Tag>Pla00</b:Tag>
    <b:SourceType>InternetSite</b:SourceType>
    <b:Guid>{63F42977-F42A-4031-9A37-663A582C7219}</b:Guid>
    <b:Author>
      <b:Author>
        <b:Corporate>Plano de Desenvolvimento da Educação</b:Corporate>
      </b:Author>
    </b:Author>
    <b:InternetSiteTitle>Programa Luz para Todos levará energia elétrica a todas as escolas públicas do país</b:InternetSiteTitle>
    <b:Year>[200-?]</b:Year>
    <b:YearAccessed>2019</b:YearAccessed>
    <b:MonthAccessed>12</b:MonthAccessed>
    <b:DayAccessed>03</b:DayAccessed>
    <b:URL>http://portal.mec.gov.br/arquivos/Bk_pde/luz.html</b:URL>
    <b:RefOrder>18</b:RefOrder>
  </b:Source>
  <b:Source>
    <b:Tag>Épo18</b:Tag>
    <b:SourceType>InternetSite</b:SourceType>
    <b:Guid>{E7587268-4F22-4577-8C9B-85097282099A}</b:Guid>
    <b:Author>
      <b:Author>
        <b:Corporate>Época Negócios</b:Corporate>
      </b:Author>
    </b:Author>
    <b:InternetSiteTitle>Power BI: muito além de Business Intelligence</b:InternetSiteTitle>
    <b:Year>2018</b:Year>
    <b:YearAccessed>2019</b:YearAccessed>
    <b:MonthAccessed>09</b:MonthAccessed>
    <b:DayAccessed>04</b:DayAccessed>
    <b:URL>https://epocanegocios.globo.com/Publicidade/Microsoft/noticia/2018/03/power-bi-muito-alem-de-business-intelligence.html</b:URL>
    <b:RefOrder>25</b:RefOrder>
  </b:Source>
  <b:Source>
    <b:Tag>Min19</b:Tag>
    <b:SourceType>InternetSite</b:SourceType>
    <b:Guid>{F765E87E-F582-4F5B-80A6-0A3C99C51BA2}</b:Guid>
    <b:Author>
      <b:Author>
        <b:Corporate>Ministério da Educação</b:Corporate>
      </b:Author>
    </b:Author>
    <b:Title>Portal MEC</b:Title>
    <b:InternetSiteTitle>Institucional</b:InternetSiteTitle>
    <b:Year>2019</b:Year>
    <b:Month>Setembro</b:Month>
    <b:Day>04</b:Day>
    <b:URL>http://portal.mec.gov.br/institucional</b:URL>
    <b:YearAccessed>2019</b:YearAccessed>
    <b:MonthAccessed>09</b:MonthAccessed>
    <b:DayAccessed>19</b:DayAccessed>
    <b:RefOrder>26</b:RefOrder>
  </b:Source>
  <b:Source>
    <b:Tag>Por191</b:Tag>
    <b:SourceType>InternetSite</b:SourceType>
    <b:Guid>{238F00DD-7DDF-4BC9-8476-07498EB3CAD7}</b:Guid>
    <b:Author>
      <b:Author>
        <b:Corporate>Portal Brasileiro de Dados Abertos</b:Corporate>
      </b:Author>
    </b:Author>
    <b:InternetSiteTitle>Perguntas mais frequentes</b:InternetSiteTitle>
    <b:Year>2019</b:Year>
    <b:YearAccessed>2019</b:YearAccessed>
    <b:MonthAccessed>09</b:MonthAccessed>
    <b:DayAccessed>19</b:DayAccessed>
    <b:URL>http://dados.gov.br/pagina/faq</b:URL>
    <b:RefOrder>27</b:RefOrder>
  </b:Source>
  <b:Source>
    <b:Tag>Por19</b:Tag>
    <b:SourceType>InternetSite</b:SourceType>
    <b:Guid>{21C0791C-4969-4AB5-8956-032289C011DA}</b:Guid>
    <b:Author>
      <b:Author>
        <b:Corporate>Portal Brasileiro de Dados Abertos</b:Corporate>
      </b:Author>
    </b:Author>
    <b:InternetSiteTitle>O que são dados abertos?</b:InternetSiteTitle>
    <b:Year>2019</b:Year>
    <b:YearAccessed>2019</b:YearAccessed>
    <b:MonthAccessed>09</b:MonthAccessed>
    <b:DayAccessed>19</b:DayAccessed>
    <b:URL>http://dados.gov.br/pagina/dados-abertos</b:URL>
    <b:RefOrder>28</b:RefOrder>
  </b:Source>
  <b:Source>
    <b:Tag>Mic191</b:Tag>
    <b:SourceType>InternetSite</b:SourceType>
    <b:Guid>{AB92BBF5-3817-4AAB-BD48-67E2907E68BC}</b:Guid>
    <b:Author>
      <b:Author>
        <b:Corporate>Microsoft</b:Corporate>
      </b:Author>
    </b:Author>
    <b:InternetSiteTitle>O que é Power BI?</b:InternetSiteTitle>
    <b:Year>2019</b:Year>
    <b:YearAccessed>2019</b:YearAccessed>
    <b:MonthAccessed>09</b:MonthAccessed>
    <b:DayAccessed>04</b:DayAccessed>
    <b:URL>https://docs.microsoft.com/pt-br/power-bi/power-bi-overview</b:URL>
    <b:RefOrder>29</b:RefOrder>
  </b:Source>
  <b:Source>
    <b:Tag>IBG19</b:Tag>
    <b:SourceType>InternetSite</b:SourceType>
    <b:Guid>{F4A4CFB3-F286-499C-9134-39B0F7A268A0}</b:Guid>
    <b:Author>
      <b:Author>
        <b:Corporate>IBGE</b:Corporate>
      </b:Author>
    </b:Author>
    <b:Title>IBGE Educa</b:Title>
    <b:InternetSiteTitle>População Rural e Urbana</b:InternetSiteTitle>
    <b:Year>2015</b:Year>
    <b:YearAccessed>2019</b:YearAccessed>
    <b:MonthAccessed>12</b:MonthAccessed>
    <b:DayAccessed>03</b:DayAccessed>
    <b:URL>https://educa.ibge.gov.br/jovens/conheca-o-brasil/populacao/18313-populacao-rural-e-urbana.html</b:URL>
    <b:RefOrder>30</b:RefOrder>
  </b:Source>
  <b:Source>
    <b:Tag>INE19</b:Tag>
    <b:SourceType>InternetSite</b:SourceType>
    <b:Guid>{88BD10BA-47E2-4FD9-98D8-F56E11C84B12}</b:Guid>
    <b:Author>
      <b:Author>
        <b:Corporate>INEP</b:Corporate>
      </b:Author>
    </b:Author>
    <b:InternetSiteTitle>História</b:InternetSiteTitle>
    <b:Year>2019</b:Year>
    <b:YearAccessed>2019</b:YearAccessed>
    <b:MonthAccessed>09</b:MonthAccessed>
    <b:DayAccessed>19</b:DayAccessed>
    <b:URL>http://inep.gov.br/historia</b:URL>
    <b:RefOrder>31</b:RefOrder>
  </b:Source>
  <b:Source>
    <b:Tag>Sec18</b:Tag>
    <b:SourceType>InternetSite</b:SourceType>
    <b:Guid>{5855E9E1-A471-4CF0-84D1-15979E1E1278}</b:Guid>
    <b:Author>
      <b:Author>
        <b:Corporate>Secretaria de Estado da Educação</b:Corporate>
      </b:Author>
    </b:Author>
    <b:Title>GDF</b:Title>
    <b:InternetSiteTitle>Quantas escolas existem na rede pública de ensino do distrito federal?</b:InternetSiteTitle>
    <b:Year>2018</b:Year>
    <b:YearAccessed>2019</b:YearAccessed>
    <b:MonthAccessed>12</b:MonthAccessed>
    <b:DayAccessed>03</b:DayAccessed>
    <b:URL>http://www.se.df.gov.br/unidades-escolares/</b:URL>
    <b:RefOrder>32</b:RefOrder>
  </b:Source>
  <b:Source>
    <b:Tag>IBG10</b:Tag>
    <b:SourceType>InternetSite</b:SourceType>
    <b:Guid>{CC7782B3-C4DE-489D-8215-6C4CC8C4263C}</b:Guid>
    <b:Author>
      <b:Author>
        <b:Corporate>IBGE</b:Corporate>
      </b:Author>
    </b:Author>
    <b:InternetSiteTitle>Estatísticas de Gênero</b:InternetSiteTitle>
    <b:Year>2010</b:Year>
    <b:YearAccessed>2019</b:YearAccessed>
    <b:MonthAccessed>10</b:MonthAccessed>
    <b:DayAccessed>23</b:DayAccessed>
    <b:URL>https://www.ibge.gov.br/apps/snig/v1/notas_metodologicas.html?loc=0</b:URL>
    <b:RefOrder>33</b:RefOrder>
  </b:Source>
  <b:Source>
    <b:Tag>Mic19</b:Tag>
    <b:SourceType>InternetSite</b:SourceType>
    <b:Guid>{A1FBF3F0-4447-40AC-8F6F-EF49DB96C236}</b:Guid>
    <b:Year>2019</b:Year>
    <b:Author>
      <b:Author>
        <b:Corporate>Microsoft</b:Corporate>
      </b:Author>
    </b:Author>
    <b:InternetSiteTitle>Descrição do Serviço Power BI</b:InternetSiteTitle>
    <b:YearAccessed>2019</b:YearAccessed>
    <b:MonthAccessed>09</b:MonthAccessed>
    <b:DayAccessed>04</b:DayAccessed>
    <b:URL>https://docs.microsoft.com/pt-br/office365/servicedescriptions/power-bi-service-description</b:URL>
    <b:RefOrder>34</b:RefOrder>
  </b:Source>
  <b:Source>
    <b:Tag>PAN19</b:Tag>
    <b:SourceType>InternetSite</b:SourceType>
    <b:Guid>{E7FE0CA8-CAC4-4F04-952A-90B1EB445834}</b:Guid>
    <b:Author>
      <b:Author>
        <b:Corporate>PANOLY</b:Corporate>
      </b:Author>
    </b:Author>
    <b:Title>Data Warehouse Guide</b:Title>
    <b:InternetSiteTitle>Data Mart vs. Data Warehouse</b:InternetSiteTitle>
    <b:Year>2019</b:Year>
    <b:YearAccessed>2019</b:YearAccessed>
    <b:MonthAccessed>10</b:MonthAccessed>
    <b:DayAccessed>18</b:DayAccessed>
    <b:URL>https://panoply.io/data-warehouse-guide/data-mart-vs-data-warehouse/</b:URL>
    <b:RefOrder>35</b:RefOrder>
  </b:Source>
  <b:Source>
    <b:Tag>COD14</b:Tag>
    <b:SourceType>InternetSite</b:SourceType>
    <b:Guid>{9CE23E64-FCFC-4736-996C-F439A1F04683}</b:Guid>
    <b:InternetSiteTitle>A população negra do distrito federal</b:InternetSiteTitle>
    <b:Year>2014</b:Year>
    <b:YearAccessed>2019</b:YearAccessed>
    <b:MonthAccessed>12</b:MonthAccessed>
    <b:DayAccessed>03</b:DayAccessed>
    <b:URL>http://www.codeplan.df.gov.br/wp-content/uploads/2018/02/Popula%C3%A7%C3%A3o-Negra-no-Distrito-Federal-Analisando-as-Regi%C3%B5es-Administrativas.pdf</b:URL>
    <b:Author>
      <b:Author>
        <b:Corporate>CODEPLAN</b:Corporate>
      </b:Author>
    </b:Author>
    <b:RefOrder>36</b:RefOrder>
  </b:Source>
</b:Sources>
</file>

<file path=customXml/itemProps1.xml><?xml version="1.0" encoding="utf-8"?>
<ds:datastoreItem xmlns:ds="http://schemas.openxmlformats.org/officeDocument/2006/customXml" ds:itemID="{06F8A053-4CA1-45A9-AC72-7243314B63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1505</TotalTime>
  <Pages>1</Pages>
  <Words>16097</Words>
  <Characters>86924</Characters>
  <Application>Microsoft Office Word</Application>
  <DocSecurity>0</DocSecurity>
  <Lines>724</Lines>
  <Paragraphs>205</Paragraphs>
  <ScaleCrop>false</ScaleCrop>
  <HeadingPairs>
    <vt:vector size="2" baseType="variant">
      <vt:variant>
        <vt:lpstr>Título</vt:lpstr>
      </vt:variant>
      <vt:variant>
        <vt:i4>1</vt:i4>
      </vt:variant>
    </vt:vector>
  </HeadingPairs>
  <TitlesOfParts>
    <vt:vector size="1" baseType="lpstr">
      <vt:lpstr>Estudo de Caso: Análise do Panorama da Atuação do Aluno Negro Entre 2015 a 2018 Utilizando Business Intelligence</vt:lpstr>
    </vt:vector>
  </TitlesOfParts>
  <Company/>
  <LinksUpToDate>false</LinksUpToDate>
  <CharactersWithSpaces>102816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Estudo de Caso: Análise do Panorama da Atuação do Aluno Negro Entre 2015 a 2018 Utilizando Business Intelligence</dc:title>
  <dc:subject/>
  <dc:creator>Daniel Gads</dc:creator>
  <cp:keywords/>
  <dc:description>Trabalho a ser apresentado para a obtenção de título de bacharel.</dc:description>
  <cp:lastModifiedBy>Daniel Gads</cp:lastModifiedBy>
  <cp:revision>54</cp:revision>
  <dcterms:created xsi:type="dcterms:W3CDTF">2019-11-26T12:21:00Z</dcterms:created>
  <dcterms:modified xsi:type="dcterms:W3CDTF">2019-12-04T16:42:00Z</dcterms:modified>
  <cp:category>tcc; bi</cp:category>
</cp:coreProperties>
</file>